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3EF51" w14:textId="4A779231" w:rsidR="009A6247" w:rsidRDefault="009A6247">
      <w:pPr>
        <w:rPr>
          <w:rFonts w:hint="eastAsia"/>
        </w:rPr>
      </w:pPr>
      <w:r>
        <w:rPr>
          <w:rFonts w:hint="eastAsia"/>
        </w:rPr>
        <w:t xml:space="preserve">대한민국 데이터 </w:t>
      </w:r>
      <w:r>
        <w:t xml:space="preserve">119 </w:t>
      </w:r>
      <w:r>
        <w:rPr>
          <w:rFonts w:hint="eastAsia"/>
        </w:rPr>
        <w:t xml:space="preserve">프로젝트 중 </w:t>
      </w:r>
      <w:r>
        <w:t>11</w:t>
      </w:r>
      <w:r>
        <w:rPr>
          <w:rFonts w:hint="eastAsia"/>
        </w:rPr>
        <w:t>대 실천과제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9A6247" w:rsidRPr="009A6247" w14:paraId="0FAFA40D" w14:textId="77777777" w:rsidTr="009A6247">
        <w:trPr>
          <w:trHeight w:val="645"/>
          <w:tblCellSpacing w:w="15" w:type="dxa"/>
        </w:trPr>
        <w:tc>
          <w:tcPr>
            <w:tcW w:w="4967" w:type="pct"/>
            <w:vAlign w:val="center"/>
            <w:hideMark/>
          </w:tcPr>
          <w:p w14:paraId="115AC226" w14:textId="77777777" w:rsidR="009A6247" w:rsidRPr="009A6247" w:rsidRDefault="009A6247" w:rsidP="009A624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9A6247">
              <w:rPr>
                <w:rFonts w:ascii="굴림" w:eastAsia="굴림" w:hAnsi="굴림" w:cs="굴림"/>
                <w:b/>
                <w:bCs/>
                <w:color w:val="004E82"/>
                <w:kern w:val="0"/>
                <w:sz w:val="24"/>
                <w:szCs w:val="24"/>
              </w:rPr>
              <w:t>● 민간 중심 생태계 혁신</w:t>
            </w:r>
            <w:r w:rsidRPr="009A624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61D6EE30" w14:textId="77777777" w:rsidR="009A6247" w:rsidRPr="009A6247" w:rsidRDefault="009A6247" w:rsidP="009A624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9A6247">
              <w:rPr>
                <w:rFonts w:ascii="굴림" w:eastAsia="굴림" w:hAnsi="굴림" w:cs="굴림"/>
                <w:b/>
                <w:bCs/>
                <w:color w:val="004E82"/>
                <w:kern w:val="0"/>
                <w:sz w:val="24"/>
                <w:szCs w:val="24"/>
              </w:rPr>
              <w:t xml:space="preserve">① </w:t>
            </w:r>
            <w:proofErr w:type="spellStart"/>
            <w:r w:rsidRPr="009A6247">
              <w:rPr>
                <w:rFonts w:ascii="굴림" w:eastAsia="굴림" w:hAnsi="굴림" w:cs="굴림"/>
                <w:b/>
                <w:bCs/>
                <w:color w:val="004E82"/>
                <w:kern w:val="0"/>
                <w:sz w:val="24"/>
                <w:szCs w:val="24"/>
              </w:rPr>
              <w:t>미개방</w:t>
            </w:r>
            <w:proofErr w:type="spellEnd"/>
            <w:r w:rsidRPr="009A6247">
              <w:rPr>
                <w:rFonts w:ascii="굴림" w:eastAsia="굴림" w:hAnsi="굴림" w:cs="굴림"/>
                <w:b/>
                <w:bCs/>
                <w:color w:val="004E82"/>
                <w:kern w:val="0"/>
                <w:sz w:val="24"/>
                <w:szCs w:val="24"/>
              </w:rPr>
              <w:t xml:space="preserve"> 핵심 데이터 </w:t>
            </w:r>
            <w:proofErr w:type="gramStart"/>
            <w:r w:rsidRPr="009A6247">
              <w:rPr>
                <w:rFonts w:ascii="굴림" w:eastAsia="굴림" w:hAnsi="굴림" w:cs="굴림"/>
                <w:b/>
                <w:bCs/>
                <w:color w:val="004E82"/>
                <w:kern w:val="0"/>
                <w:sz w:val="24"/>
                <w:szCs w:val="24"/>
              </w:rPr>
              <w:t>제공</w:t>
            </w:r>
            <w:r w:rsidRPr="009A624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 xml:space="preserve"> :</w:t>
            </w:r>
            <w:proofErr w:type="gramEnd"/>
            <w:r w:rsidRPr="009A624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 xml:space="preserve"> 민간 수요가 높은 국세청(사업자등록, 휴</w:t>
            </w:r>
            <w:r w:rsidRPr="009A6247">
              <w:rPr>
                <w:rFonts w:ascii="MS Gothic" w:eastAsia="MS Gothic" w:hAnsi="MS Gothic" w:cs="MS Gothic"/>
                <w:color w:val="000000"/>
                <w:kern w:val="0"/>
                <w:sz w:val="24"/>
                <w:szCs w:val="24"/>
              </w:rPr>
              <w:t>‧</w:t>
            </w:r>
            <w:r w:rsidRPr="009A624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 xml:space="preserve">폐업), </w:t>
            </w:r>
            <w:proofErr w:type="spellStart"/>
            <w:r w:rsidRPr="009A624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건보공단</w:t>
            </w:r>
            <w:proofErr w:type="spellEnd"/>
            <w:r w:rsidRPr="009A624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(보험) 등에서 보유한 핵심 데이터 개방</w:t>
            </w:r>
          </w:p>
          <w:p w14:paraId="0D7CA518" w14:textId="77777777" w:rsidR="009A6247" w:rsidRPr="009A6247" w:rsidRDefault="009A6247" w:rsidP="009A624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9A624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 xml:space="preserve">* 데이터 유형에 따라 실시간 확인서비스(API 기반), 안심구역 서비스, </w:t>
            </w:r>
            <w:proofErr w:type="spellStart"/>
            <w:r w:rsidRPr="009A624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마이데이터</w:t>
            </w:r>
            <w:proofErr w:type="spellEnd"/>
            <w:r w:rsidRPr="009A624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 xml:space="preserve"> 등 방식 적용 </w:t>
            </w:r>
          </w:p>
          <w:p w14:paraId="01D654A7" w14:textId="77777777" w:rsidR="009A6247" w:rsidRPr="009A6247" w:rsidRDefault="009A6247" w:rsidP="009A624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9A6247">
              <w:rPr>
                <w:rFonts w:ascii="굴림" w:eastAsia="굴림" w:hAnsi="굴림" w:cs="굴림"/>
                <w:b/>
                <w:bCs/>
                <w:color w:val="004E82"/>
                <w:kern w:val="0"/>
                <w:sz w:val="24"/>
                <w:szCs w:val="24"/>
              </w:rPr>
              <w:t xml:space="preserve">② 수요자가 원하는 수준의 데이터품질 </w:t>
            </w:r>
            <w:proofErr w:type="gramStart"/>
            <w:r w:rsidRPr="009A6247">
              <w:rPr>
                <w:rFonts w:ascii="굴림" w:eastAsia="굴림" w:hAnsi="굴림" w:cs="굴림"/>
                <w:b/>
                <w:bCs/>
                <w:color w:val="004E82"/>
                <w:kern w:val="0"/>
                <w:sz w:val="24"/>
                <w:szCs w:val="24"/>
              </w:rPr>
              <w:t>확보</w:t>
            </w:r>
            <w:r w:rsidRPr="009A624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 xml:space="preserve"> :</w:t>
            </w:r>
            <w:proofErr w:type="gramEnd"/>
            <w:r w:rsidRPr="009A624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 xml:space="preserve"> 비표준화, 제공주기 </w:t>
            </w:r>
            <w:proofErr w:type="spellStart"/>
            <w:r w:rsidRPr="009A624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미준수</w:t>
            </w:r>
            <w:proofErr w:type="spellEnd"/>
            <w:r w:rsidRPr="009A624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 xml:space="preserve">, 데이터 결함, 기계가 읽을 수 없는 형식 등 민간에서 반복적으로 제기되는 애로사항을 종합 개선 </w:t>
            </w:r>
          </w:p>
          <w:p w14:paraId="167A305C" w14:textId="77777777" w:rsidR="009A6247" w:rsidRPr="009A6247" w:rsidRDefault="009A6247" w:rsidP="009A624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9A6247">
              <w:rPr>
                <w:rFonts w:ascii="굴림" w:eastAsia="굴림" w:hAnsi="굴림" w:cs="굴림"/>
                <w:b/>
                <w:bCs/>
                <w:color w:val="004E82"/>
                <w:kern w:val="0"/>
                <w:sz w:val="24"/>
                <w:szCs w:val="24"/>
              </w:rPr>
              <w:t xml:space="preserve">③ 민간 전문기업 활용 및 데이터 </w:t>
            </w:r>
            <w:proofErr w:type="gramStart"/>
            <w:r w:rsidRPr="009A6247">
              <w:rPr>
                <w:rFonts w:ascii="굴림" w:eastAsia="굴림" w:hAnsi="굴림" w:cs="굴림"/>
                <w:b/>
                <w:bCs/>
                <w:color w:val="004E82"/>
                <w:kern w:val="0"/>
                <w:sz w:val="24"/>
                <w:szCs w:val="24"/>
              </w:rPr>
              <w:t>구매지원</w:t>
            </w:r>
            <w:r w:rsidRPr="009A624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 xml:space="preserve"> :</w:t>
            </w:r>
            <w:proofErr w:type="gramEnd"/>
            <w:r w:rsidRPr="009A624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 xml:space="preserve"> 데이터 시장확대와 활성화를 위하여 데이터 </w:t>
            </w:r>
            <w:proofErr w:type="spellStart"/>
            <w:r w:rsidRPr="009A624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가공</w:t>
            </w:r>
            <w:r w:rsidRPr="009A6247">
              <w:rPr>
                <w:rFonts w:ascii="MS Mincho" w:eastAsia="MS Mincho" w:hAnsi="MS Mincho" w:cs="MS Mincho"/>
                <w:color w:val="000000"/>
                <w:kern w:val="0"/>
                <w:sz w:val="24"/>
                <w:szCs w:val="24"/>
              </w:rPr>
              <w:t>・</w:t>
            </w:r>
            <w:r w:rsidRPr="009A624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중개를</w:t>
            </w:r>
            <w:proofErr w:type="spellEnd"/>
            <w:r w:rsidRPr="009A624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 xml:space="preserve"> 위한 민간 전문기업의 활용 확대 및 디지털 서비스 전문계약 제도를 적극 활용하여 정부의 민간 데이터 구매 활성화 </w:t>
            </w:r>
          </w:p>
          <w:p w14:paraId="689DFAE9" w14:textId="77777777" w:rsidR="009A6247" w:rsidRPr="009A6247" w:rsidRDefault="009A6247" w:rsidP="009A624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9A6247">
              <w:rPr>
                <w:rFonts w:ascii="굴림" w:eastAsia="굴림" w:hAnsi="굴림" w:cs="굴림"/>
                <w:b/>
                <w:bCs/>
                <w:color w:val="004E82"/>
                <w:kern w:val="0"/>
                <w:sz w:val="24"/>
                <w:szCs w:val="24"/>
              </w:rPr>
              <w:t xml:space="preserve">④ 데이터 플랫폼 연계 및 거래소 </w:t>
            </w:r>
            <w:proofErr w:type="gramStart"/>
            <w:r w:rsidRPr="009A6247">
              <w:rPr>
                <w:rFonts w:ascii="굴림" w:eastAsia="굴림" w:hAnsi="굴림" w:cs="굴림"/>
                <w:b/>
                <w:bCs/>
                <w:color w:val="004E82"/>
                <w:kern w:val="0"/>
                <w:sz w:val="24"/>
                <w:szCs w:val="24"/>
              </w:rPr>
              <w:t>활성화</w:t>
            </w:r>
            <w:r w:rsidRPr="009A624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 xml:space="preserve"> :</w:t>
            </w:r>
            <w:proofErr w:type="gramEnd"/>
            <w:r w:rsidRPr="009A624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 xml:space="preserve"> 누구나 데이터를 쉽게 검색해서 활용할 수 있도록 공공, 민간 데이터 플랫폼을 통합 데이터 지도를 통해 연계하고, 데이터 가치산정 모형 적용 확산</w:t>
            </w:r>
          </w:p>
        </w:tc>
      </w:tr>
      <w:tr w:rsidR="009A6247" w:rsidRPr="009A6247" w14:paraId="768C602E" w14:textId="77777777" w:rsidTr="009A6247">
        <w:trPr>
          <w:trHeight w:val="645"/>
          <w:tblCellSpacing w:w="15" w:type="dxa"/>
        </w:trPr>
        <w:tc>
          <w:tcPr>
            <w:tcW w:w="4967" w:type="pct"/>
            <w:vAlign w:val="center"/>
            <w:hideMark/>
          </w:tcPr>
          <w:p w14:paraId="60352D4F" w14:textId="77777777" w:rsidR="009A6247" w:rsidRPr="009A6247" w:rsidRDefault="009A6247" w:rsidP="009A624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9A6247">
              <w:rPr>
                <w:rFonts w:ascii="굴림" w:eastAsia="굴림" w:hAnsi="굴림" w:cs="굴림"/>
                <w:color w:val="004E82"/>
                <w:kern w:val="0"/>
                <w:sz w:val="24"/>
                <w:szCs w:val="24"/>
              </w:rPr>
              <w:t>●</w:t>
            </w:r>
            <w:r w:rsidRPr="009A6247">
              <w:rPr>
                <w:rFonts w:ascii="굴림" w:eastAsia="굴림" w:hAnsi="굴림" w:cs="굴림"/>
                <w:b/>
                <w:bCs/>
                <w:color w:val="004E82"/>
                <w:kern w:val="0"/>
                <w:sz w:val="24"/>
                <w:szCs w:val="24"/>
              </w:rPr>
              <w:t xml:space="preserve"> 종합적 데이터 정책체계 확립</w:t>
            </w:r>
          </w:p>
          <w:p w14:paraId="73181E71" w14:textId="77777777" w:rsidR="009A6247" w:rsidRPr="009A6247" w:rsidRDefault="009A6247" w:rsidP="009A624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9A6247">
              <w:rPr>
                <w:rFonts w:ascii="굴림" w:eastAsia="굴림" w:hAnsi="굴림" w:cs="굴림"/>
                <w:b/>
                <w:bCs/>
                <w:color w:val="004E82"/>
                <w:kern w:val="0"/>
                <w:sz w:val="24"/>
                <w:szCs w:val="24"/>
              </w:rPr>
              <w:t xml:space="preserve">⑤ 국가 데이터 관리체계 전면 </w:t>
            </w:r>
            <w:proofErr w:type="gramStart"/>
            <w:r w:rsidRPr="009A6247">
              <w:rPr>
                <w:rFonts w:ascii="굴림" w:eastAsia="굴림" w:hAnsi="굴림" w:cs="굴림"/>
                <w:b/>
                <w:bCs/>
                <w:color w:val="004E82"/>
                <w:kern w:val="0"/>
                <w:sz w:val="24"/>
                <w:szCs w:val="24"/>
              </w:rPr>
              <w:t>개편</w:t>
            </w:r>
            <w:r w:rsidRPr="009A624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 xml:space="preserve"> :</w:t>
            </w:r>
            <w:proofErr w:type="gramEnd"/>
            <w:r w:rsidRPr="009A624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 xml:space="preserve"> 공공데이터 개방에만 머무르지 않고 국가 전체적인 차원에서 필요한 데이터 현황을 파악하고 데이터 활용전략을 마련하며 데이터기반행정책임관(CDO : Chief Data Officer)* 신설</w:t>
            </w:r>
          </w:p>
          <w:p w14:paraId="7F54C0B8" w14:textId="77777777" w:rsidR="009A6247" w:rsidRPr="009A6247" w:rsidRDefault="009A6247" w:rsidP="009A624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9A624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* 데이터 수집·관리·분석·활용 전반의 전략 및 구현 책임을 지고, 데이터에서 가치를 창출</w:t>
            </w:r>
          </w:p>
          <w:p w14:paraId="717253CB" w14:textId="77777777" w:rsidR="009A6247" w:rsidRPr="009A6247" w:rsidRDefault="009A6247" w:rsidP="009A624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9A6247">
              <w:rPr>
                <w:rFonts w:ascii="굴림" w:eastAsia="굴림" w:hAnsi="굴림" w:cs="굴림"/>
                <w:b/>
                <w:bCs/>
                <w:color w:val="004E82"/>
                <w:kern w:val="0"/>
                <w:sz w:val="24"/>
                <w:szCs w:val="24"/>
              </w:rPr>
              <w:t xml:space="preserve">⑥ 데이터 중심 정부업무 </w:t>
            </w:r>
            <w:proofErr w:type="gramStart"/>
            <w:r w:rsidRPr="009A6247">
              <w:rPr>
                <w:rFonts w:ascii="굴림" w:eastAsia="굴림" w:hAnsi="굴림" w:cs="굴림"/>
                <w:b/>
                <w:bCs/>
                <w:color w:val="004E82"/>
                <w:kern w:val="0"/>
                <w:sz w:val="24"/>
                <w:szCs w:val="24"/>
              </w:rPr>
              <w:t>재설계</w:t>
            </w:r>
            <w:r w:rsidRPr="009A624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 xml:space="preserve"> :</w:t>
            </w:r>
            <w:proofErr w:type="gramEnd"/>
            <w:r w:rsidRPr="009A624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 xml:space="preserve"> 단 한번 원칙*(once-only) 기반으로 정부의 데이터 수집방식 획기적 개선, 정보시스템 구축 시 데이터 </w:t>
            </w:r>
            <w:proofErr w:type="spellStart"/>
            <w:r w:rsidRPr="009A624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수집</w:t>
            </w:r>
            <w:r w:rsidRPr="009A6247">
              <w:rPr>
                <w:rFonts w:ascii="MS Mincho" w:eastAsia="MS Mincho" w:hAnsi="MS Mincho" w:cs="MS Mincho"/>
                <w:color w:val="000000"/>
                <w:kern w:val="0"/>
                <w:sz w:val="24"/>
                <w:szCs w:val="24"/>
              </w:rPr>
              <w:t>・</w:t>
            </w:r>
            <w:r w:rsidRPr="009A624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제공</w:t>
            </w:r>
            <w:r w:rsidRPr="009A6247">
              <w:rPr>
                <w:rFonts w:ascii="MS Mincho" w:eastAsia="MS Mincho" w:hAnsi="MS Mincho" w:cs="MS Mincho"/>
                <w:color w:val="000000"/>
                <w:kern w:val="0"/>
                <w:sz w:val="24"/>
                <w:szCs w:val="24"/>
              </w:rPr>
              <w:t>・</w:t>
            </w:r>
            <w:r w:rsidRPr="009A624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활용에</w:t>
            </w:r>
            <w:proofErr w:type="spellEnd"/>
            <w:r w:rsidRPr="009A624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 xml:space="preserve"> 대한 데이터 사전기획** 도입</w:t>
            </w:r>
          </w:p>
          <w:p w14:paraId="4A0583D0" w14:textId="77777777" w:rsidR="009A6247" w:rsidRPr="009A6247" w:rsidRDefault="009A6247" w:rsidP="009A624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9A624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* 국민에게 단 한번만 질문하고, 정보를 받으면 더 이상 같은 질문은 하지 않는다는 원칙</w:t>
            </w:r>
          </w:p>
          <w:p w14:paraId="509EA026" w14:textId="77777777" w:rsidR="009A6247" w:rsidRPr="009A6247" w:rsidRDefault="009A6247" w:rsidP="009A624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9A624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** 수집하는 데이터의 종류·포맷·시기·제공방법을 확정하고, 데이터의 활용 가능 사례 미리 검토</w:t>
            </w:r>
          </w:p>
          <w:p w14:paraId="7072A69F" w14:textId="77777777" w:rsidR="009A6247" w:rsidRPr="009A6247" w:rsidRDefault="009A6247" w:rsidP="009A624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9A6247">
              <w:rPr>
                <w:rFonts w:ascii="굴림" w:eastAsia="굴림" w:hAnsi="굴림" w:cs="굴림"/>
                <w:b/>
                <w:bCs/>
                <w:color w:val="004E82"/>
                <w:kern w:val="0"/>
                <w:sz w:val="24"/>
                <w:szCs w:val="24"/>
              </w:rPr>
              <w:t xml:space="preserve">⑦ 새로운 데이터 활용제도의 조기 </w:t>
            </w:r>
            <w:proofErr w:type="gramStart"/>
            <w:r w:rsidRPr="009A6247">
              <w:rPr>
                <w:rFonts w:ascii="굴림" w:eastAsia="굴림" w:hAnsi="굴림" w:cs="굴림"/>
                <w:b/>
                <w:bCs/>
                <w:color w:val="004E82"/>
                <w:kern w:val="0"/>
                <w:sz w:val="24"/>
                <w:szCs w:val="24"/>
              </w:rPr>
              <w:t>정착</w:t>
            </w:r>
            <w:r w:rsidRPr="009A624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 xml:space="preserve"> :</w:t>
            </w:r>
            <w:proofErr w:type="gramEnd"/>
            <w:r w:rsidRPr="009A624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9A624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마이데이터</w:t>
            </w:r>
            <w:proofErr w:type="spellEnd"/>
            <w:r w:rsidRPr="009A624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 xml:space="preserve">(데이터 </w:t>
            </w:r>
            <w:proofErr w:type="spellStart"/>
            <w:r w:rsidRPr="009A624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이동권</w:t>
            </w:r>
            <w:proofErr w:type="spellEnd"/>
            <w:r w:rsidRPr="009A624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 xml:space="preserve"> 확립 및 사업자 </w:t>
            </w:r>
            <w:proofErr w:type="spellStart"/>
            <w:r w:rsidRPr="009A624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선정기준</w:t>
            </w:r>
            <w:r w:rsidRPr="009A6247">
              <w:rPr>
                <w:rFonts w:ascii="MS Mincho" w:eastAsia="MS Mincho" w:hAnsi="MS Mincho" w:cs="MS Mincho"/>
                <w:color w:val="000000"/>
                <w:kern w:val="0"/>
                <w:sz w:val="24"/>
                <w:szCs w:val="24"/>
              </w:rPr>
              <w:t>・</w:t>
            </w:r>
            <w:r w:rsidRPr="009A624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데이터</w:t>
            </w:r>
            <w:proofErr w:type="spellEnd"/>
            <w:r w:rsidRPr="009A624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 xml:space="preserve"> 수집방식 체계화), 가명정보(가명처리 절차 명확화 및 결합기간 단축) 등의 활용을 촉진</w:t>
            </w:r>
          </w:p>
          <w:p w14:paraId="796F1346" w14:textId="77777777" w:rsidR="009A6247" w:rsidRPr="009A6247" w:rsidRDefault="009A6247" w:rsidP="009A624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9A6247">
              <w:rPr>
                <w:rFonts w:ascii="굴림" w:eastAsia="굴림" w:hAnsi="굴림" w:cs="굴림"/>
                <w:b/>
                <w:bCs/>
                <w:color w:val="004E82"/>
                <w:kern w:val="0"/>
                <w:sz w:val="24"/>
                <w:szCs w:val="24"/>
              </w:rPr>
              <w:lastRenderedPageBreak/>
              <w:t xml:space="preserve">⑧ 데이터 생태계전반의 위험 선제 </w:t>
            </w:r>
            <w:proofErr w:type="gramStart"/>
            <w:r w:rsidRPr="009A6247">
              <w:rPr>
                <w:rFonts w:ascii="굴림" w:eastAsia="굴림" w:hAnsi="굴림" w:cs="굴림"/>
                <w:b/>
                <w:bCs/>
                <w:color w:val="004E82"/>
                <w:kern w:val="0"/>
                <w:sz w:val="24"/>
                <w:szCs w:val="24"/>
              </w:rPr>
              <w:t>대응</w:t>
            </w:r>
            <w:r w:rsidRPr="009A6247">
              <w:rPr>
                <w:rFonts w:ascii="굴림" w:eastAsia="굴림" w:hAnsi="굴림" w:cs="굴림"/>
                <w:color w:val="004E82"/>
                <w:kern w:val="0"/>
                <w:sz w:val="24"/>
                <w:szCs w:val="24"/>
              </w:rPr>
              <w:t xml:space="preserve"> </w:t>
            </w:r>
            <w:r w:rsidRPr="009A624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:</w:t>
            </w:r>
            <w:proofErr w:type="gramEnd"/>
            <w:r w:rsidRPr="009A624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 xml:space="preserve"> 데이터 개방 및 활용에 따라 발생할 수 있는 위험을 사전에 진단하고 대응을 위한 위험관리 방안 마련 </w:t>
            </w:r>
          </w:p>
          <w:p w14:paraId="35436BD3" w14:textId="77777777" w:rsidR="009A6247" w:rsidRPr="009A6247" w:rsidRDefault="009A6247" w:rsidP="009A624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9A6247">
              <w:rPr>
                <w:rFonts w:ascii="굴림" w:eastAsia="굴림" w:hAnsi="굴림" w:cs="굴림"/>
                <w:b/>
                <w:bCs/>
                <w:color w:val="004E82"/>
                <w:kern w:val="0"/>
                <w:sz w:val="24"/>
                <w:szCs w:val="24"/>
              </w:rPr>
              <w:t>⑨ 데이터 기반 과학적 재난관리 체계</w:t>
            </w:r>
            <w:r w:rsidRPr="009A6247">
              <w:rPr>
                <w:rFonts w:ascii="굴림" w:eastAsia="굴림" w:hAnsi="굴림" w:cs="굴림"/>
                <w:color w:val="004E82"/>
                <w:kern w:val="0"/>
                <w:sz w:val="24"/>
                <w:szCs w:val="24"/>
              </w:rPr>
              <w:t xml:space="preserve"> </w:t>
            </w:r>
            <w:proofErr w:type="gramStart"/>
            <w:r w:rsidRPr="009A6247">
              <w:rPr>
                <w:rFonts w:ascii="굴림" w:eastAsia="굴림" w:hAnsi="굴림" w:cs="굴림"/>
                <w:b/>
                <w:bCs/>
                <w:color w:val="004E82"/>
                <w:kern w:val="0"/>
                <w:sz w:val="24"/>
                <w:szCs w:val="24"/>
              </w:rPr>
              <w:t>구축</w:t>
            </w:r>
            <w:r w:rsidRPr="009A624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 xml:space="preserve"> :</w:t>
            </w:r>
            <w:proofErr w:type="gramEnd"/>
            <w:r w:rsidRPr="009A624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 xml:space="preserve"> 감염병, 지진, 화재 등 재난 발생 시 데이터를 활용하여 과학적인 재난 지원 행정체계 수립</w:t>
            </w:r>
          </w:p>
        </w:tc>
      </w:tr>
      <w:tr w:rsidR="009A6247" w:rsidRPr="009A6247" w14:paraId="7B8EE680" w14:textId="77777777" w:rsidTr="009A6247">
        <w:trPr>
          <w:trHeight w:val="645"/>
          <w:tblCellSpacing w:w="15" w:type="dxa"/>
        </w:trPr>
        <w:tc>
          <w:tcPr>
            <w:tcW w:w="4967" w:type="pct"/>
            <w:vAlign w:val="center"/>
            <w:hideMark/>
          </w:tcPr>
          <w:p w14:paraId="0252BF73" w14:textId="77777777" w:rsidR="009A6247" w:rsidRPr="009A6247" w:rsidRDefault="009A6247" w:rsidP="009A624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9A6247">
              <w:rPr>
                <w:rFonts w:ascii="굴림" w:eastAsia="굴림" w:hAnsi="굴림" w:cs="굴림"/>
                <w:color w:val="FF0010"/>
                <w:kern w:val="0"/>
                <w:sz w:val="24"/>
                <w:szCs w:val="24"/>
              </w:rPr>
              <w:lastRenderedPageBreak/>
              <w:t>◆</w:t>
            </w:r>
            <w:r w:rsidRPr="009A6247">
              <w:rPr>
                <w:rFonts w:ascii="굴림" w:eastAsia="굴림" w:hAnsi="굴림" w:cs="굴림"/>
                <w:b/>
                <w:bCs/>
                <w:color w:val="FF0010"/>
                <w:kern w:val="0"/>
                <w:sz w:val="24"/>
                <w:szCs w:val="24"/>
              </w:rPr>
              <w:t xml:space="preserve"> 특별 현안 과제</w:t>
            </w:r>
          </w:p>
          <w:p w14:paraId="3B874045" w14:textId="77777777" w:rsidR="009A6247" w:rsidRPr="009A6247" w:rsidRDefault="009A6247" w:rsidP="009A624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9A6247">
              <w:rPr>
                <w:rFonts w:ascii="굴림" w:eastAsia="굴림" w:hAnsi="굴림" w:cs="굴림"/>
                <w:b/>
                <w:bCs/>
                <w:color w:val="004E82"/>
                <w:kern w:val="0"/>
                <w:sz w:val="24"/>
                <w:szCs w:val="24"/>
              </w:rPr>
              <w:t xml:space="preserve">⑩ 코로나 19 타임캡슐 프로젝트 </w:t>
            </w:r>
            <w:proofErr w:type="gramStart"/>
            <w:r w:rsidRPr="009A6247">
              <w:rPr>
                <w:rFonts w:ascii="굴림" w:eastAsia="굴림" w:hAnsi="굴림" w:cs="굴림"/>
                <w:b/>
                <w:bCs/>
                <w:color w:val="004E82"/>
                <w:kern w:val="0"/>
                <w:sz w:val="24"/>
                <w:szCs w:val="24"/>
              </w:rPr>
              <w:t>추진</w:t>
            </w:r>
            <w:r w:rsidRPr="009A624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 xml:space="preserve"> :</w:t>
            </w:r>
            <w:proofErr w:type="gramEnd"/>
            <w:r w:rsidRPr="009A624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 xml:space="preserve"> 코로나19로 인해 변화된 사회현상에 대한 분석 및 정책대안 도출 등에 필요하나 개별법에 의해 삭제될 우려가 있는 데이터의 보존·관리 </w:t>
            </w:r>
          </w:p>
          <w:p w14:paraId="4EB97853" w14:textId="77777777" w:rsidR="009A6247" w:rsidRPr="009A6247" w:rsidRDefault="009A6247" w:rsidP="009A624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A6247">
              <w:rPr>
                <w:rFonts w:ascii="굴림" w:eastAsia="굴림" w:hAnsi="굴림" w:cs="굴림"/>
                <w:b/>
                <w:bCs/>
                <w:color w:val="004E82"/>
                <w:kern w:val="0"/>
                <w:sz w:val="24"/>
                <w:szCs w:val="24"/>
              </w:rPr>
              <w:t xml:space="preserve">⑪ 물 관리 데이터 통합 체계 </w:t>
            </w:r>
            <w:proofErr w:type="gramStart"/>
            <w:r w:rsidRPr="009A6247">
              <w:rPr>
                <w:rFonts w:ascii="굴림" w:eastAsia="굴림" w:hAnsi="굴림" w:cs="굴림"/>
                <w:b/>
                <w:bCs/>
                <w:color w:val="004E82"/>
                <w:kern w:val="0"/>
                <w:sz w:val="24"/>
                <w:szCs w:val="24"/>
              </w:rPr>
              <w:t>마련</w:t>
            </w:r>
            <w:r w:rsidRPr="009A6247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A624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:</w:t>
            </w:r>
            <w:proofErr w:type="gramEnd"/>
            <w:r w:rsidRPr="009A624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 xml:space="preserve"> 종합적인 물 관리를 위하여 환경부, 지자체, </w:t>
            </w:r>
            <w:proofErr w:type="spellStart"/>
            <w:r w:rsidRPr="009A624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행안부</w:t>
            </w:r>
            <w:proofErr w:type="spellEnd"/>
            <w:r w:rsidRPr="009A6247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 xml:space="preserve"> 등 여러 기관에 분산된 각종 데이터를 체계적으로 통합</w:t>
            </w:r>
          </w:p>
          <w:p w14:paraId="3C49F027" w14:textId="77777777" w:rsidR="009A6247" w:rsidRPr="009A6247" w:rsidRDefault="009A6247" w:rsidP="009A6247">
            <w:pPr>
              <w:widowControl/>
              <w:wordWrap/>
              <w:autoSpaceDE/>
              <w:autoSpaceDN/>
              <w:spacing w:before="165" w:after="105" w:line="240" w:lineRule="auto"/>
              <w:jc w:val="left"/>
              <w:rPr>
                <w:rFonts w:ascii="돋움" w:eastAsia="돋움" w:hAnsi="돋움" w:cs="굴림"/>
                <w:kern w:val="0"/>
                <w:sz w:val="18"/>
                <w:szCs w:val="18"/>
              </w:rPr>
            </w:pPr>
            <w:r w:rsidRPr="009A6247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[출처]</w:t>
            </w:r>
            <w:r w:rsidRPr="009A6247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hyperlink r:id="rId4" w:tgtFrame="_blank" w:history="1">
              <w:r w:rsidRPr="009A6247">
                <w:rPr>
                  <w:rFonts w:ascii="돋움" w:eastAsia="돋움" w:hAnsi="돋움" w:cs="굴림" w:hint="eastAsia"/>
                  <w:color w:val="0000FF"/>
                  <w:kern w:val="0"/>
                  <w:sz w:val="18"/>
                  <w:szCs w:val="18"/>
                </w:rPr>
                <w:t xml:space="preserve">데이터 경제 선도국가로 향하는 새로운 </w:t>
              </w:r>
              <w:proofErr w:type="gramStart"/>
              <w:r w:rsidRPr="009A6247">
                <w:rPr>
                  <w:rFonts w:ascii="돋움" w:eastAsia="돋움" w:hAnsi="돋움" w:cs="굴림" w:hint="eastAsia"/>
                  <w:color w:val="0000FF"/>
                  <w:kern w:val="0"/>
                  <w:sz w:val="18"/>
                  <w:szCs w:val="18"/>
                </w:rPr>
                <w:t>출발 !</w:t>
              </w:r>
              <w:proofErr w:type="gramEnd"/>
              <w:r w:rsidRPr="009A6247">
                <w:rPr>
                  <w:rFonts w:ascii="돋움" w:eastAsia="돋움" w:hAnsi="돋움" w:cs="굴림" w:hint="eastAsia"/>
                  <w:color w:val="0000FF"/>
                  <w:kern w:val="0"/>
                  <w:sz w:val="18"/>
                  <w:szCs w:val="18"/>
                </w:rPr>
                <w:t xml:space="preserve"> 4차산업혁명위원회 제 21차 전체회의</w:t>
              </w:r>
            </w:hyperlink>
            <w:r w:rsidRPr="009A6247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|</w:t>
            </w:r>
            <w:r w:rsidRPr="009A6247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작성자</w:t>
            </w:r>
            <w:r w:rsidRPr="009A6247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hyperlink r:id="rId5" w:tgtFrame="_blank" w:history="1">
              <w:r w:rsidRPr="009A6247">
                <w:rPr>
                  <w:rFonts w:ascii="돋움" w:eastAsia="돋움" w:hAnsi="돋움" w:cs="굴림" w:hint="eastAsia"/>
                  <w:color w:val="0000FF"/>
                  <w:kern w:val="0"/>
                  <w:sz w:val="18"/>
                  <w:szCs w:val="18"/>
                </w:rPr>
                <w:t>4차산업혁명위원회</w:t>
              </w:r>
            </w:hyperlink>
          </w:p>
        </w:tc>
      </w:tr>
    </w:tbl>
    <w:p w14:paraId="44DC9CEE" w14:textId="77777777" w:rsidR="003A5A34" w:rsidRPr="009A6247" w:rsidRDefault="009A6247"/>
    <w:sectPr w:rsidR="003A5A34" w:rsidRPr="009A624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247"/>
    <w:rsid w:val="00372463"/>
    <w:rsid w:val="00427B96"/>
    <w:rsid w:val="006E6A34"/>
    <w:rsid w:val="009A6247"/>
    <w:rsid w:val="00F9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699E0"/>
  <w15:chartTrackingRefBased/>
  <w15:docId w15:val="{80C66F41-1CF7-4EDC-ACFD-46E9D92F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6247"/>
    <w:rPr>
      <w:strike w:val="0"/>
      <w:dstrike w:val="0"/>
      <w:color w:val="0000FF"/>
      <w:u w:val="none"/>
      <w:effect w:val="none"/>
    </w:rPr>
  </w:style>
  <w:style w:type="character" w:styleId="a4">
    <w:name w:val="Strong"/>
    <w:basedOn w:val="a0"/>
    <w:uiPriority w:val="22"/>
    <w:qFormat/>
    <w:rsid w:val="009A6247"/>
    <w:rPr>
      <w:b/>
      <w:bCs/>
    </w:rPr>
  </w:style>
  <w:style w:type="paragraph" w:styleId="a5">
    <w:name w:val="Normal (Web)"/>
    <w:basedOn w:val="a"/>
    <w:uiPriority w:val="99"/>
    <w:semiHidden/>
    <w:unhideWhenUsed/>
    <w:rsid w:val="009A624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e-text-paragraph">
    <w:name w:val="se-text-paragraph"/>
    <w:basedOn w:val="a"/>
    <w:rsid w:val="009A624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se-fs-fs162">
    <w:name w:val="se-fs-fs162"/>
    <w:basedOn w:val="a0"/>
    <w:rsid w:val="009A6247"/>
  </w:style>
  <w:style w:type="character" w:customStyle="1" w:styleId="se-fs-3">
    <w:name w:val="se-fs-3"/>
    <w:basedOn w:val="a0"/>
    <w:rsid w:val="009A6247"/>
  </w:style>
  <w:style w:type="character" w:customStyle="1" w:styleId="se-fs-4">
    <w:name w:val="se-fs-4"/>
    <w:basedOn w:val="a0"/>
    <w:rsid w:val="009A6247"/>
  </w:style>
  <w:style w:type="character" w:customStyle="1" w:styleId="se-fs-fs132">
    <w:name w:val="se-fs-fs132"/>
    <w:basedOn w:val="a0"/>
    <w:rsid w:val="009A6247"/>
  </w:style>
  <w:style w:type="character" w:customStyle="1" w:styleId="se-fs-5">
    <w:name w:val="se-fs-5"/>
    <w:basedOn w:val="a0"/>
    <w:rsid w:val="009A6247"/>
  </w:style>
  <w:style w:type="character" w:customStyle="1" w:styleId="se-fs-6">
    <w:name w:val="se-fs-6"/>
    <w:basedOn w:val="a0"/>
    <w:rsid w:val="009A6247"/>
  </w:style>
  <w:style w:type="character" w:customStyle="1" w:styleId="se-fs-7">
    <w:name w:val="se-fs-7"/>
    <w:basedOn w:val="a0"/>
    <w:rsid w:val="009A6247"/>
  </w:style>
  <w:style w:type="character" w:customStyle="1" w:styleId="se-fs-fs163">
    <w:name w:val="se-fs-fs163"/>
    <w:basedOn w:val="a0"/>
    <w:rsid w:val="009A6247"/>
  </w:style>
  <w:style w:type="character" w:customStyle="1" w:styleId="se-fs-8">
    <w:name w:val="se-fs-8"/>
    <w:basedOn w:val="a0"/>
    <w:rsid w:val="009A6247"/>
  </w:style>
  <w:style w:type="character" w:customStyle="1" w:styleId="se-fs-fs133">
    <w:name w:val="se-fs-fs133"/>
    <w:basedOn w:val="a0"/>
    <w:rsid w:val="009A6247"/>
  </w:style>
  <w:style w:type="character" w:customStyle="1" w:styleId="se-fs-9">
    <w:name w:val="se-fs-9"/>
    <w:basedOn w:val="a0"/>
    <w:rsid w:val="009A6247"/>
  </w:style>
  <w:style w:type="character" w:customStyle="1" w:styleId="se-fs-fs134">
    <w:name w:val="se-fs-fs134"/>
    <w:basedOn w:val="a0"/>
    <w:rsid w:val="009A6247"/>
  </w:style>
  <w:style w:type="character" w:customStyle="1" w:styleId="se-fs-fs135">
    <w:name w:val="se-fs-fs135"/>
    <w:basedOn w:val="a0"/>
    <w:rsid w:val="009A6247"/>
  </w:style>
  <w:style w:type="character" w:customStyle="1" w:styleId="se-fs-10">
    <w:name w:val="se-fs-10"/>
    <w:basedOn w:val="a0"/>
    <w:rsid w:val="009A6247"/>
  </w:style>
  <w:style w:type="character" w:customStyle="1" w:styleId="se-fs-fs136">
    <w:name w:val="se-fs-fs136"/>
    <w:basedOn w:val="a0"/>
    <w:rsid w:val="009A6247"/>
  </w:style>
  <w:style w:type="character" w:customStyle="1" w:styleId="se-fs-11">
    <w:name w:val="se-fs-11"/>
    <w:basedOn w:val="a0"/>
    <w:rsid w:val="009A6247"/>
  </w:style>
  <w:style w:type="character" w:customStyle="1" w:styleId="se-fs-12">
    <w:name w:val="se-fs-12"/>
    <w:basedOn w:val="a0"/>
    <w:rsid w:val="009A6247"/>
  </w:style>
  <w:style w:type="character" w:customStyle="1" w:styleId="se-fs-fs164">
    <w:name w:val="se-fs-fs164"/>
    <w:basedOn w:val="a0"/>
    <w:rsid w:val="009A6247"/>
  </w:style>
  <w:style w:type="character" w:customStyle="1" w:styleId="se-fs-13">
    <w:name w:val="se-fs-13"/>
    <w:basedOn w:val="a0"/>
    <w:rsid w:val="009A6247"/>
  </w:style>
  <w:style w:type="character" w:customStyle="1" w:styleId="se-fs-14">
    <w:name w:val="se-fs-14"/>
    <w:basedOn w:val="a0"/>
    <w:rsid w:val="009A6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79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079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1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63108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49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82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896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56991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09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031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017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608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18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8100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5663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9935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7700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3049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3741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7642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3187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4395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7816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255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3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5203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915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8940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6498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990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5518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7640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0308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log.naver.com/kr4thir" TargetMode="External"/><Relationship Id="rId4" Type="http://schemas.openxmlformats.org/officeDocument/2006/relationships/hyperlink" Target="https://blog.naver.com/kr4thir/222247002789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종형</dc:creator>
  <cp:keywords/>
  <dc:description/>
  <cp:lastModifiedBy>종형</cp:lastModifiedBy>
  <cp:revision>1</cp:revision>
  <dcterms:created xsi:type="dcterms:W3CDTF">2022-05-16T11:18:00Z</dcterms:created>
  <dcterms:modified xsi:type="dcterms:W3CDTF">2022-05-16T11:19:00Z</dcterms:modified>
</cp:coreProperties>
</file>