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14F0" w14:textId="761662B6" w:rsidR="00100BEA" w:rsidRDefault="00100BEA" w:rsidP="00100BEA">
      <w:pPr>
        <w:widowControl/>
        <w:wordWrap/>
        <w:autoSpaceDE/>
        <w:autoSpaceDN/>
        <w:spacing w:after="150" w:line="330" w:lineRule="atLeast"/>
        <w:jc w:val="left"/>
        <w:outlineLvl w:val="1"/>
        <w:rPr>
          <w:rFonts w:ascii="돋움" w:eastAsia="돋움" w:hAnsi="돋움" w:cs="굴림"/>
          <w:color w:val="565665"/>
          <w:kern w:val="0"/>
          <w:sz w:val="23"/>
          <w:szCs w:val="23"/>
        </w:rPr>
      </w:pPr>
      <w:r w:rsidRPr="00100BEA">
        <w:rPr>
          <w:rFonts w:ascii="돋움" w:eastAsia="돋움" w:hAnsi="돋움" w:cs="굴림" w:hint="eastAsia"/>
          <w:color w:val="565665"/>
          <w:kern w:val="0"/>
          <w:sz w:val="23"/>
          <w:szCs w:val="23"/>
        </w:rPr>
        <w:t xml:space="preserve">문항1. 빅데이터를 활용하는 목표 4가지에 대해 </w:t>
      </w:r>
      <w:proofErr w:type="gramStart"/>
      <w:r w:rsidRPr="00100BEA">
        <w:rPr>
          <w:rFonts w:ascii="돋움" w:eastAsia="돋움" w:hAnsi="돋움" w:cs="굴림" w:hint="eastAsia"/>
          <w:color w:val="565665"/>
          <w:kern w:val="0"/>
          <w:sz w:val="23"/>
          <w:szCs w:val="23"/>
        </w:rPr>
        <w:t>서술하시오.(</w:t>
      </w:r>
      <w:proofErr w:type="gramEnd"/>
      <w:r w:rsidRPr="00100BEA">
        <w:rPr>
          <w:rFonts w:ascii="돋움" w:eastAsia="돋움" w:hAnsi="돋움" w:cs="굴림" w:hint="eastAsia"/>
          <w:color w:val="565665"/>
          <w:kern w:val="0"/>
          <w:sz w:val="23"/>
          <w:szCs w:val="23"/>
        </w:rPr>
        <w:t>72점)</w:t>
      </w:r>
    </w:p>
    <w:p w14:paraId="53D5E647" w14:textId="4FF0014B" w:rsidR="00100BEA" w:rsidRDefault="00100BEA" w:rsidP="00100BEA">
      <w:pPr>
        <w:widowControl/>
        <w:wordWrap/>
        <w:autoSpaceDE/>
        <w:autoSpaceDN/>
        <w:spacing w:after="150" w:line="330" w:lineRule="atLeast"/>
        <w:jc w:val="left"/>
        <w:outlineLvl w:val="1"/>
        <w:rPr>
          <w:rFonts w:ascii="돋움" w:eastAsia="돋움" w:hAnsi="돋움" w:cs="굴림"/>
          <w:color w:val="565665"/>
          <w:kern w:val="0"/>
          <w:sz w:val="23"/>
          <w:szCs w:val="23"/>
        </w:rPr>
      </w:pPr>
    </w:p>
    <w:p w14:paraId="456E695F" w14:textId="182B3C19" w:rsidR="00100BEA" w:rsidRDefault="00940A68" w:rsidP="00100BEA">
      <w:pPr>
        <w:widowControl/>
        <w:wordWrap/>
        <w:autoSpaceDE/>
        <w:autoSpaceDN/>
        <w:spacing w:after="150" w:line="330" w:lineRule="atLeast"/>
        <w:jc w:val="left"/>
        <w:outlineLvl w:val="1"/>
        <w:rPr>
          <w:rFonts w:ascii="돋움" w:eastAsia="돋움" w:hAnsi="돋움" w:cs="굴림"/>
          <w:color w:val="565665"/>
          <w:kern w:val="0"/>
          <w:sz w:val="23"/>
          <w:szCs w:val="23"/>
        </w:rPr>
      </w:pPr>
      <w:r>
        <w:t>CRM 분야는 빅데이터 분석이 가장 많이 활용되는 분야로 고객빅데이터 (CRM빅데이터)분석을 통해 차별화된 고객서비스 제공함</w:t>
      </w:r>
    </w:p>
    <w:p w14:paraId="5656C9C8" w14:textId="0CF863A9" w:rsidR="00100BEA" w:rsidRDefault="00940A68" w:rsidP="00100BEA">
      <w:pPr>
        <w:widowControl/>
        <w:wordWrap/>
        <w:autoSpaceDE/>
        <w:autoSpaceDN/>
        <w:spacing w:after="150" w:line="330" w:lineRule="atLeast"/>
        <w:jc w:val="left"/>
        <w:outlineLvl w:val="1"/>
        <w:rPr>
          <w:rFonts w:ascii="돋움" w:eastAsia="돋움" w:hAnsi="돋움" w:cs="굴림"/>
          <w:color w:val="565665"/>
          <w:kern w:val="0"/>
          <w:sz w:val="23"/>
          <w:szCs w:val="23"/>
        </w:rPr>
      </w:pPr>
      <w:r>
        <w:t>금융분야의 가장 대표적인 업종인 은행업종은 대출의사결정과 관련하여 해당 기업에 대한 도산예측(bankruptcy prediction)과 개인의 신용등급예측(credit rating prediction)에 금융빅데이터 분석을 적극 활용함</w:t>
      </w:r>
    </w:p>
    <w:p w14:paraId="2A1DA0E5" w14:textId="4DB235C0" w:rsidR="00100BEA" w:rsidRDefault="00100BEA" w:rsidP="00100BEA">
      <w:pPr>
        <w:widowControl/>
        <w:wordWrap/>
        <w:autoSpaceDE/>
        <w:autoSpaceDN/>
        <w:spacing w:after="150" w:line="330" w:lineRule="atLeast"/>
        <w:jc w:val="left"/>
        <w:outlineLvl w:val="1"/>
        <w:rPr>
          <w:rFonts w:ascii="돋움" w:eastAsia="돋움" w:hAnsi="돋움" w:cs="굴림"/>
          <w:color w:val="565665"/>
          <w:kern w:val="0"/>
          <w:sz w:val="23"/>
          <w:szCs w:val="23"/>
        </w:rPr>
      </w:pPr>
    </w:p>
    <w:p w14:paraId="48C4E84E" w14:textId="4510E535" w:rsidR="00100BEA" w:rsidRDefault="00100BEA" w:rsidP="00100BEA">
      <w:pPr>
        <w:widowControl/>
        <w:wordWrap/>
        <w:autoSpaceDE/>
        <w:autoSpaceDN/>
        <w:spacing w:after="150" w:line="330" w:lineRule="atLeast"/>
        <w:jc w:val="left"/>
        <w:outlineLvl w:val="1"/>
        <w:rPr>
          <w:rFonts w:ascii="돋움" w:eastAsia="돋움" w:hAnsi="돋움" w:cs="굴림"/>
          <w:color w:val="565665"/>
          <w:kern w:val="0"/>
          <w:sz w:val="23"/>
          <w:szCs w:val="23"/>
        </w:rPr>
      </w:pPr>
    </w:p>
    <w:p w14:paraId="68842A53" w14:textId="25FAEC81" w:rsidR="00100BEA" w:rsidRDefault="00100BEA" w:rsidP="00100BEA">
      <w:pPr>
        <w:pStyle w:val="2"/>
        <w:spacing w:before="0" w:beforeAutospacing="0" w:after="150" w:afterAutospacing="0" w:line="330" w:lineRule="atLeast"/>
        <w:rPr>
          <w:rFonts w:ascii="돋움" w:eastAsia="돋움" w:hAnsi="돋움"/>
          <w:b w:val="0"/>
          <w:bCs w:val="0"/>
          <w:color w:val="565665"/>
          <w:sz w:val="23"/>
          <w:szCs w:val="23"/>
        </w:rPr>
      </w:pPr>
      <w:r>
        <w:rPr>
          <w:rFonts w:ascii="돋움" w:eastAsia="돋움" w:hAnsi="돋움" w:hint="eastAsia"/>
          <w:b w:val="0"/>
          <w:bCs w:val="0"/>
          <w:color w:val="565665"/>
          <w:sz w:val="23"/>
          <w:szCs w:val="23"/>
        </w:rPr>
        <w:br/>
        <w:t xml:space="preserve">문항2. 스몰데이터의 정의와 필요성에 대해 </w:t>
      </w:r>
      <w:proofErr w:type="gramStart"/>
      <w:r>
        <w:rPr>
          <w:rFonts w:ascii="돋움" w:eastAsia="돋움" w:hAnsi="돋움" w:hint="eastAsia"/>
          <w:b w:val="0"/>
          <w:bCs w:val="0"/>
          <w:color w:val="565665"/>
          <w:sz w:val="23"/>
          <w:szCs w:val="23"/>
        </w:rPr>
        <w:t>서술하시오.(</w:t>
      </w:r>
      <w:proofErr w:type="gramEnd"/>
      <w:r>
        <w:rPr>
          <w:rFonts w:ascii="돋움" w:eastAsia="돋움" w:hAnsi="돋움" w:hint="eastAsia"/>
          <w:b w:val="0"/>
          <w:bCs w:val="0"/>
          <w:color w:val="565665"/>
          <w:sz w:val="23"/>
          <w:szCs w:val="23"/>
        </w:rPr>
        <w:t>28점)</w:t>
      </w:r>
    </w:p>
    <w:p w14:paraId="264FD487" w14:textId="5F98F357" w:rsidR="00100BEA" w:rsidRDefault="00100BEA" w:rsidP="00100BEA">
      <w:pPr>
        <w:pStyle w:val="2"/>
        <w:spacing w:before="0" w:beforeAutospacing="0" w:after="150" w:afterAutospacing="0" w:line="330" w:lineRule="atLeast"/>
        <w:rPr>
          <w:rFonts w:ascii="돋움" w:eastAsia="돋움" w:hAnsi="돋움"/>
          <w:b w:val="0"/>
          <w:bCs w:val="0"/>
          <w:color w:val="565665"/>
          <w:sz w:val="23"/>
          <w:szCs w:val="23"/>
        </w:rPr>
      </w:pPr>
    </w:p>
    <w:p w14:paraId="09BC4892" w14:textId="15C6A22A" w:rsidR="00100BEA" w:rsidRPr="00100BEA" w:rsidRDefault="00100BEA" w:rsidP="00100BEA">
      <w:pPr>
        <w:pStyle w:val="2"/>
        <w:spacing w:before="0" w:beforeAutospacing="0" w:after="150" w:afterAutospacing="0" w:line="330" w:lineRule="atLeast"/>
        <w:rPr>
          <w:rFonts w:asciiTheme="majorEastAsia" w:eastAsiaTheme="majorEastAsia" w:hAnsiTheme="majorEastAsia"/>
          <w:b w:val="0"/>
          <w:bCs w:val="0"/>
          <w:color w:val="323232"/>
          <w:sz w:val="20"/>
          <w:szCs w:val="20"/>
          <w:shd w:val="clear" w:color="auto" w:fill="FFFFFF"/>
        </w:rPr>
      </w:pPr>
      <w:r w:rsidRPr="00100BEA">
        <w:rPr>
          <w:rFonts w:asciiTheme="majorEastAsia" w:eastAsiaTheme="majorEastAsia" w:hAnsiTheme="majorEastAsia"/>
          <w:b w:val="0"/>
          <w:bCs w:val="0"/>
          <w:color w:val="323232"/>
          <w:sz w:val="20"/>
          <w:szCs w:val="20"/>
          <w:shd w:val="clear" w:color="auto" w:fill="FFFFFF"/>
        </w:rPr>
        <w:t>스몰데이터는 개인의 취향이나 필요, 건강 상태, 생활 양식 등에서 나오는 소량의 정보들을 말합니다. </w:t>
      </w:r>
      <w:r w:rsidRPr="00100BEA">
        <w:rPr>
          <w:rFonts w:asciiTheme="majorEastAsia" w:eastAsiaTheme="majorEastAsia" w:hAnsiTheme="majorEastAsia" w:hint="eastAsia"/>
          <w:b w:val="0"/>
          <w:bCs w:val="0"/>
          <w:color w:val="323232"/>
          <w:sz w:val="20"/>
          <w:szCs w:val="20"/>
          <w:shd w:val="clear" w:color="auto" w:fill="FFFFFF"/>
        </w:rPr>
        <w:t>거</w:t>
      </w:r>
      <w:r w:rsidRPr="00100BEA">
        <w:rPr>
          <w:rFonts w:asciiTheme="majorEastAsia" w:eastAsiaTheme="majorEastAsia" w:hAnsiTheme="majorEastAsia"/>
          <w:b w:val="0"/>
          <w:bCs w:val="0"/>
          <w:color w:val="323232"/>
          <w:sz w:val="20"/>
          <w:szCs w:val="20"/>
          <w:shd w:val="clear" w:color="auto" w:fill="FFFFFF"/>
        </w:rPr>
        <w:t>대한 양의 데이터를 분석해 결과를 도출하는 빅데이터와는 접근 방식이 다릅니다.</w:t>
      </w:r>
    </w:p>
    <w:p w14:paraId="0047D18B" w14:textId="4EF5D81E" w:rsidR="00100BEA" w:rsidRPr="00100BEA" w:rsidRDefault="00100BEA" w:rsidP="00100BEA">
      <w:pPr>
        <w:pStyle w:val="2"/>
        <w:spacing w:before="0" w:beforeAutospacing="0" w:after="150" w:afterAutospacing="0" w:line="330" w:lineRule="atLeast"/>
        <w:rPr>
          <w:rFonts w:asciiTheme="majorEastAsia" w:eastAsiaTheme="majorEastAsia" w:hAnsiTheme="majorEastAsia"/>
          <w:b w:val="0"/>
          <w:bCs w:val="0"/>
          <w:color w:val="565665"/>
          <w:sz w:val="20"/>
          <w:szCs w:val="20"/>
        </w:rPr>
      </w:pPr>
      <w:r w:rsidRPr="00100BEA">
        <w:rPr>
          <w:rFonts w:asciiTheme="majorEastAsia" w:eastAsiaTheme="majorEastAsia" w:hAnsiTheme="majorEastAsia" w:hint="eastAsia"/>
          <w:b w:val="0"/>
          <w:bCs w:val="0"/>
          <w:color w:val="565665"/>
          <w:sz w:val="20"/>
          <w:szCs w:val="20"/>
        </w:rPr>
        <w:t>빅데이터는</w:t>
      </w:r>
      <w:r w:rsidRPr="00100BEA">
        <w:rPr>
          <w:rFonts w:asciiTheme="majorEastAsia" w:eastAsiaTheme="majorEastAsia" w:hAnsiTheme="majorEastAsia"/>
          <w:b w:val="0"/>
          <w:bCs w:val="0"/>
          <w:color w:val="565665"/>
          <w:sz w:val="20"/>
          <w:szCs w:val="20"/>
        </w:rPr>
        <w:t xml:space="preserve"> 이미 진행된 과거의 데이터를 가지고 분석을 합니다. 하지만 가만히 생각해 보면 새로운 창조를 지향하고 있는 요즘, 지나간 정보만으로 새로운 것을 생각해 낼 수 있을까요? 쉽지 않은 일입니다. 우리의 일상에서 혁신적인 제품으로 인정받고 있는 제품과 서비스들을 한번 떠올려 보세요. 포스트잇, 스마트폰, 스냅쳇(자기파괴앱 기술이 적용된 SNS) 등은 빅데이터가 아닌 우리의 감성과 작은 행동들을 관찰한 결과 탄생한 것입니다.</w:t>
      </w:r>
    </w:p>
    <w:p w14:paraId="6BC8A040" w14:textId="77777777" w:rsidR="00100BEA" w:rsidRPr="00100BEA" w:rsidRDefault="00100BEA" w:rsidP="00100BEA">
      <w:pPr>
        <w:pStyle w:val="a3"/>
        <w:shd w:val="clear" w:color="auto" w:fill="FFFFFF"/>
        <w:spacing w:before="150" w:beforeAutospacing="0" w:after="150" w:afterAutospacing="0"/>
        <w:jc w:val="both"/>
        <w:textAlignment w:val="baseline"/>
        <w:rPr>
          <w:rFonts w:asciiTheme="majorEastAsia" w:eastAsiaTheme="majorEastAsia" w:hAnsiTheme="majorEastAsia"/>
          <w:color w:val="323232"/>
          <w:sz w:val="20"/>
          <w:szCs w:val="20"/>
        </w:rPr>
      </w:pPr>
      <w:r w:rsidRPr="00100BEA">
        <w:rPr>
          <w:rFonts w:asciiTheme="majorEastAsia" w:eastAsiaTheme="majorEastAsia" w:hAnsiTheme="majorEastAsia"/>
          <w:color w:val="323232"/>
          <w:sz w:val="20"/>
          <w:szCs w:val="20"/>
        </w:rPr>
        <w:t>세계적인 브랜딩 컨설팅사 린드스트롬 컴퍼니의 CEO인 마틴 린드스트롬(Martin Lindstrom) 역시 스몰데이터의 중요성을 강조하고 있는데요. 그는 소비자가 어떤 브랜드에 이끌리는 것은 ‘감성의 영역’이기 때문에 소비자의 니즈를 제대로 파악하기 위해서는 빅데이터가 아닌 스몰데이터를 봐야 한다고 주장하며 스몰데이터의 가치에 힘을 싣고 있습니다.</w:t>
      </w:r>
    </w:p>
    <w:p w14:paraId="0AB8B3C9" w14:textId="77777777" w:rsidR="00100BEA" w:rsidRDefault="00100BEA" w:rsidP="00100BEA">
      <w:pPr>
        <w:pStyle w:val="a3"/>
        <w:shd w:val="clear" w:color="auto" w:fill="FFFFFF"/>
        <w:spacing w:before="150" w:beforeAutospacing="0" w:after="150" w:afterAutospacing="0"/>
        <w:jc w:val="both"/>
        <w:textAlignment w:val="baseline"/>
        <w:rPr>
          <w:rFonts w:ascii="LGSmartfonts" w:hAnsi="LGSmartfonts"/>
          <w:color w:val="323232"/>
          <w:sz w:val="26"/>
          <w:szCs w:val="26"/>
        </w:rPr>
      </w:pPr>
      <w:r>
        <w:rPr>
          <w:rFonts w:ascii="LGSmartfonts" w:hAnsi="LGSmartfonts"/>
          <w:color w:val="323232"/>
          <w:sz w:val="26"/>
          <w:szCs w:val="26"/>
        </w:rPr>
        <w:t> </w:t>
      </w:r>
    </w:p>
    <w:p w14:paraId="4870E69E" w14:textId="77777777" w:rsidR="00100BEA" w:rsidRPr="00100BEA" w:rsidRDefault="00100BEA" w:rsidP="00100BEA">
      <w:pPr>
        <w:pStyle w:val="2"/>
        <w:spacing w:before="0" w:beforeAutospacing="0" w:after="150" w:afterAutospacing="0" w:line="330" w:lineRule="atLeast"/>
        <w:rPr>
          <w:rFonts w:ascii="돋움" w:eastAsia="돋움" w:hAnsi="돋움" w:hint="eastAsia"/>
          <w:b w:val="0"/>
          <w:bCs w:val="0"/>
          <w:color w:val="565665"/>
          <w:sz w:val="23"/>
          <w:szCs w:val="23"/>
        </w:rPr>
      </w:pPr>
    </w:p>
    <w:p w14:paraId="3435F92C" w14:textId="77777777" w:rsidR="00100BEA" w:rsidRPr="00100BEA" w:rsidRDefault="00100BEA" w:rsidP="00100BEA">
      <w:pPr>
        <w:widowControl/>
        <w:wordWrap/>
        <w:autoSpaceDE/>
        <w:autoSpaceDN/>
        <w:spacing w:after="150" w:line="330" w:lineRule="atLeast"/>
        <w:jc w:val="left"/>
        <w:outlineLvl w:val="1"/>
        <w:rPr>
          <w:rFonts w:ascii="돋움" w:eastAsia="돋움" w:hAnsi="돋움" w:cs="굴림" w:hint="eastAsia"/>
          <w:color w:val="565665"/>
          <w:kern w:val="0"/>
          <w:sz w:val="23"/>
          <w:szCs w:val="23"/>
        </w:rPr>
      </w:pPr>
    </w:p>
    <w:p w14:paraId="46527BF9" w14:textId="77777777" w:rsidR="00C04A47" w:rsidRPr="00100BEA" w:rsidRDefault="00C04A47"/>
    <w:sectPr w:rsidR="00C04A47" w:rsidRPr="00100BE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LGSmartfont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EA"/>
    <w:rsid w:val="00100BEA"/>
    <w:rsid w:val="00940A68"/>
    <w:rsid w:val="00C04A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614D"/>
  <w15:chartTrackingRefBased/>
  <w15:docId w15:val="{9CADD2B0-52E5-485D-864D-C72A1480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100BEA"/>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100BEA"/>
    <w:rPr>
      <w:rFonts w:ascii="굴림" w:eastAsia="굴림" w:hAnsi="굴림" w:cs="굴림"/>
      <w:b/>
      <w:bCs/>
      <w:kern w:val="0"/>
      <w:sz w:val="36"/>
      <w:szCs w:val="36"/>
    </w:rPr>
  </w:style>
  <w:style w:type="paragraph" w:styleId="a3">
    <w:name w:val="Normal (Web)"/>
    <w:basedOn w:val="a"/>
    <w:uiPriority w:val="99"/>
    <w:semiHidden/>
    <w:unhideWhenUsed/>
    <w:rsid w:val="00100BE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60192">
      <w:bodyDiv w:val="1"/>
      <w:marLeft w:val="0"/>
      <w:marRight w:val="0"/>
      <w:marTop w:val="0"/>
      <w:marBottom w:val="0"/>
      <w:divBdr>
        <w:top w:val="none" w:sz="0" w:space="0" w:color="auto"/>
        <w:left w:val="none" w:sz="0" w:space="0" w:color="auto"/>
        <w:bottom w:val="none" w:sz="0" w:space="0" w:color="auto"/>
        <w:right w:val="none" w:sz="0" w:space="0" w:color="auto"/>
      </w:divBdr>
    </w:div>
    <w:div w:id="1138574812">
      <w:bodyDiv w:val="1"/>
      <w:marLeft w:val="0"/>
      <w:marRight w:val="0"/>
      <w:marTop w:val="0"/>
      <w:marBottom w:val="0"/>
      <w:divBdr>
        <w:top w:val="none" w:sz="0" w:space="0" w:color="auto"/>
        <w:left w:val="none" w:sz="0" w:space="0" w:color="auto"/>
        <w:bottom w:val="none" w:sz="0" w:space="0" w:color="auto"/>
        <w:right w:val="none" w:sz="0" w:space="0" w:color="auto"/>
      </w:divBdr>
    </w:div>
    <w:div w:id="186779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123</Words>
  <Characters>703</Characters>
  <Application>Microsoft Office Word</Application>
  <DocSecurity>0</DocSecurity>
  <Lines>5</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해외사업 - 성 수경</dc:creator>
  <cp:keywords/>
  <dc:description/>
  <cp:lastModifiedBy>해외사업 - 성 수경</cp:lastModifiedBy>
  <cp:revision>1</cp:revision>
  <dcterms:created xsi:type="dcterms:W3CDTF">2022-03-25T01:28:00Z</dcterms:created>
  <dcterms:modified xsi:type="dcterms:W3CDTF">2022-03-25T01:46:00Z</dcterms:modified>
</cp:coreProperties>
</file>