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FB6F" w14:textId="7EE3A2E2" w:rsidR="00671ACD" w:rsidRDefault="000E0D06">
      <w:r w:rsidRPr="000E0D06">
        <w:rPr>
          <w:rFonts w:ascii="맑은 고딕" w:eastAsia="맑은 고딕" w:hAnsi="맑은 고딕" w:hint="eastAsia"/>
          <w:b/>
          <w:bCs/>
          <w:color w:val="222222"/>
          <w:shd w:val="clear" w:color="auto" w:fill="FFFFFF"/>
        </w:rPr>
        <w:t>- 정형데이터(Structured data/formal data)</w:t>
      </w:r>
      <w:r>
        <w:rPr>
          <w:rFonts w:ascii="맑은 고딕" w:eastAsia="맑은 고딕" w:hAnsi="맑은 고딕" w:hint="eastAsia"/>
          <w:color w:val="222222"/>
        </w:rPr>
        <w:br/>
      </w:r>
      <w:r>
        <w:rPr>
          <w:rFonts w:ascii="맑은 고딕" w:eastAsia="맑은 고딕" w:hAnsi="맑은 고딕" w:hint="eastAsia"/>
          <w:color w:val="222222"/>
          <w:shd w:val="clear" w:color="auto" w:fill="FFFFFF"/>
        </w:rPr>
        <w:t>즉시 통계적 분석에 사용될 수 있을 만한 형태로 정리되고 가공된 데이터</w:t>
      </w:r>
      <w:r>
        <w:rPr>
          <w:rFonts w:ascii="맑은 고딕" w:eastAsia="맑은 고딕" w:hAnsi="맑은 고딕" w:hint="eastAsia"/>
          <w:color w:val="222222"/>
        </w:rPr>
        <w:br/>
      </w:r>
      <w:r>
        <w:rPr>
          <w:rFonts w:ascii="맑은 고딕" w:eastAsia="맑은 고딕" w:hAnsi="맑은 고딕" w:hint="eastAsia"/>
          <w:color w:val="222222"/>
          <w:shd w:val="clear" w:color="auto" w:fill="FFFFFF"/>
        </w:rPr>
        <w:t>고정된 필드에 저장된 데이터(관계형 데이터베이스, 스프레드시트 등)</w:t>
      </w:r>
      <w:r>
        <w:rPr>
          <w:rFonts w:ascii="맑은 고딕" w:eastAsia="맑은 고딕" w:hAnsi="맑은 고딕" w:hint="eastAsia"/>
          <w:color w:val="222222"/>
        </w:rPr>
        <w:br/>
      </w:r>
      <w:r>
        <w:rPr>
          <w:rFonts w:ascii="맑은 고딕" w:eastAsia="맑은 고딕" w:hAnsi="맑은 고딕" w:hint="eastAsia"/>
          <w:color w:val="222222"/>
        </w:rPr>
        <w:br/>
      </w:r>
      <w:r w:rsidRPr="000E0D06">
        <w:rPr>
          <w:rFonts w:ascii="맑은 고딕" w:eastAsia="맑은 고딕" w:hAnsi="맑은 고딕" w:hint="eastAsia"/>
          <w:b/>
          <w:bCs/>
          <w:color w:val="222222"/>
          <w:shd w:val="clear" w:color="auto" w:fill="FFFFFF"/>
        </w:rPr>
        <w:t>- 반정형데이터(semi-structured data)</w:t>
      </w:r>
      <w:r>
        <w:rPr>
          <w:rFonts w:ascii="맑은 고딕" w:eastAsia="맑은 고딕" w:hAnsi="맑은 고딕" w:hint="eastAsia"/>
          <w:color w:val="222222"/>
        </w:rPr>
        <w:br/>
      </w:r>
      <w:r>
        <w:rPr>
          <w:rFonts w:ascii="맑은 고딕" w:eastAsia="맑은 고딕" w:hAnsi="맑은 고딕" w:hint="eastAsia"/>
          <w:color w:val="222222"/>
          <w:shd w:val="clear" w:color="auto" w:fill="FFFFFF"/>
        </w:rPr>
        <w:t>파일 형태, 메타데이터(데이터 내부에 정형 데이터의 스키마)</w:t>
      </w:r>
      <w:r>
        <w:rPr>
          <w:rFonts w:ascii="맑은 고딕" w:eastAsia="맑은 고딕" w:hAnsi="맑은 고딕" w:hint="eastAsia"/>
          <w:color w:val="222222"/>
        </w:rPr>
        <w:br/>
      </w:r>
      <w:r>
        <w:rPr>
          <w:rFonts w:ascii="맑은 고딕" w:eastAsia="맑은 고딕" w:hAnsi="맑은 고딕" w:hint="eastAsia"/>
          <w:color w:val="222222"/>
          <w:shd w:val="clear" w:color="auto" w:fill="FFFFFF"/>
        </w:rPr>
        <w:t>반정형 데이터의 반은 Semi를 의미. 즉, 완전한 정형이 아니라 약한 정형 데이터라는 뜻을 담고 있</w:t>
      </w:r>
      <w:r>
        <w:rPr>
          <w:rFonts w:ascii="맑은 고딕" w:eastAsia="맑은 고딕" w:hAnsi="맑은 고딕" w:hint="eastAsia"/>
          <w:color w:val="222222"/>
          <w:shd w:val="clear" w:color="auto" w:fill="FFFFFF"/>
        </w:rPr>
        <w:t>음</w:t>
      </w:r>
      <w:r>
        <w:rPr>
          <w:rFonts w:ascii="맑은 고딕" w:eastAsia="맑은 고딕" w:hAnsi="맑은 고딕" w:hint="eastAsia"/>
          <w:color w:val="222222"/>
          <w:shd w:val="clear" w:color="auto" w:fill="FFFFFF"/>
        </w:rPr>
        <w:t>. 그렇기 때문에, 고정된 양식은 없으나 어느 정도 구조가 정해져 있는 데이터로, 반정형 데이터의 종류로는 로그 데이터, HTML, XML 등이 있</w:t>
      </w:r>
      <w:r>
        <w:rPr>
          <w:rFonts w:ascii="맑은 고딕" w:eastAsia="맑은 고딕" w:hAnsi="맑은 고딕" w:hint="eastAsia"/>
          <w:color w:val="222222"/>
          <w:shd w:val="clear" w:color="auto" w:fill="FFFFFF"/>
        </w:rPr>
        <w:t>음</w:t>
      </w:r>
      <w:r>
        <w:rPr>
          <w:rFonts w:ascii="맑은 고딕" w:eastAsia="맑은 고딕" w:hAnsi="맑은 고딕" w:hint="eastAsia"/>
          <w:color w:val="222222"/>
          <w:shd w:val="clear" w:color="auto" w:fill="FFFFFF"/>
        </w:rPr>
        <w:t>.</w:t>
      </w:r>
      <w:r>
        <w:rPr>
          <w:rFonts w:ascii="맑은 고딕" w:eastAsia="맑은 고딕" w:hAnsi="맑은 고딕" w:hint="eastAsia"/>
          <w:color w:val="222222"/>
        </w:rPr>
        <w:br/>
      </w:r>
      <w:r>
        <w:rPr>
          <w:rFonts w:ascii="맑은 고딕" w:eastAsia="맑은 고딕" w:hAnsi="맑은 고딕" w:hint="eastAsia"/>
          <w:color w:val="222222"/>
        </w:rPr>
        <w:br/>
      </w:r>
      <w:r w:rsidRPr="000E0D06">
        <w:rPr>
          <w:rFonts w:ascii="맑은 고딕" w:eastAsia="맑은 고딕" w:hAnsi="맑은 고딕" w:hint="eastAsia"/>
          <w:b/>
          <w:bCs/>
          <w:color w:val="222222"/>
          <w:shd w:val="clear" w:color="auto" w:fill="FFFFFF"/>
        </w:rPr>
        <w:t>- 비정형데이터(Unstructured data)</w:t>
      </w:r>
      <w:r>
        <w:rPr>
          <w:rFonts w:ascii="맑은 고딕" w:eastAsia="맑은 고딕" w:hAnsi="맑은 고딕" w:hint="eastAsia"/>
          <w:color w:val="222222"/>
        </w:rPr>
        <w:br/>
      </w:r>
      <w:r>
        <w:rPr>
          <w:rFonts w:ascii="맑은 고딕" w:eastAsia="맑은 고딕" w:hAnsi="맑은 고딕" w:hint="eastAsia"/>
          <w:color w:val="222222"/>
          <w:shd w:val="clear" w:color="auto" w:fill="FFFFFF"/>
        </w:rPr>
        <w:t>데이터 세트가 아닌 하나의 데이터가 수집 데이터로 객체화</w:t>
      </w:r>
      <w:r>
        <w:rPr>
          <w:rFonts w:ascii="맑은 고딕" w:eastAsia="맑은 고딕" w:hAnsi="맑은 고딕" w:hint="eastAsia"/>
          <w:color w:val="222222"/>
        </w:rPr>
        <w:br/>
      </w:r>
      <w:r>
        <w:rPr>
          <w:rFonts w:ascii="맑은 고딕" w:eastAsia="맑은 고딕" w:hAnsi="맑은 고딕" w:hint="eastAsia"/>
          <w:color w:val="222222"/>
          <w:shd w:val="clear" w:color="auto" w:fill="FFFFFF"/>
        </w:rPr>
        <w:t>언어 분석이 가능한 텍스트 데이터, 멀티미디어 데이터 - 동영상, 이미지, 텍스트 등</w:t>
      </w:r>
      <w:r>
        <w:rPr>
          <w:rFonts w:ascii="맑은 고딕" w:eastAsia="맑은 고딕" w:hAnsi="맑은 고딕" w:hint="eastAsia"/>
          <w:color w:val="222222"/>
        </w:rPr>
        <w:br/>
      </w:r>
    </w:p>
    <w:sectPr w:rsidR="00671A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AD"/>
    <w:rsid w:val="000E0D06"/>
    <w:rsid w:val="00671ACD"/>
    <w:rsid w:val="00F3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D44D"/>
  <w15:chartTrackingRefBased/>
  <w15:docId w15:val="{4BD05778-EDB0-4A9A-A8AC-C8BD6282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서 인철 수석</dc:creator>
  <cp:keywords/>
  <dc:description/>
  <cp:lastModifiedBy>서 인철 수석</cp:lastModifiedBy>
  <cp:revision>1</cp:revision>
  <dcterms:created xsi:type="dcterms:W3CDTF">2022-05-17T01:36:00Z</dcterms:created>
  <dcterms:modified xsi:type="dcterms:W3CDTF">2022-05-17T09:53:00Z</dcterms:modified>
</cp:coreProperties>
</file>