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160" w:rsidRPr="003F4160" w:rsidRDefault="003F4160">
      <w:pPr>
        <w:rPr>
          <w:rFonts w:eastAsiaTheme="minorHAnsi"/>
          <w:b/>
          <w:color w:val="565665"/>
          <w:sz w:val="22"/>
          <w:shd w:val="clear" w:color="auto" w:fill="FFFFFF"/>
        </w:rPr>
      </w:pPr>
      <w:proofErr w:type="spellStart"/>
      <w:r w:rsidRPr="003F4160">
        <w:rPr>
          <w:rFonts w:eastAsiaTheme="minorHAnsi" w:hint="eastAsia"/>
          <w:b/>
          <w:color w:val="565665"/>
          <w:sz w:val="22"/>
          <w:shd w:val="clear" w:color="auto" w:fill="FFFFFF"/>
        </w:rPr>
        <w:t>클라우드</w:t>
      </w:r>
      <w:proofErr w:type="spellEnd"/>
      <w:r w:rsidRPr="003F4160">
        <w:rPr>
          <w:rFonts w:eastAsiaTheme="minorHAnsi" w:hint="eastAsia"/>
          <w:b/>
          <w:color w:val="565665"/>
          <w:sz w:val="22"/>
          <w:shd w:val="clear" w:color="auto" w:fill="FFFFFF"/>
        </w:rPr>
        <w:t xml:space="preserve"> 시장의 서비스 유형 3가지를 나열하고, 해당 내용에 대해 서술하시오.</w:t>
      </w:r>
    </w:p>
    <w:p w:rsidR="003F4160" w:rsidRPr="003F4160" w:rsidRDefault="003F4160">
      <w:pPr>
        <w:rPr>
          <w:rFonts w:eastAsiaTheme="minorHAnsi"/>
          <w:color w:val="565665"/>
          <w:sz w:val="22"/>
          <w:shd w:val="clear" w:color="auto" w:fill="FFFFFF"/>
        </w:rPr>
      </w:pPr>
    </w:p>
    <w:p w:rsidR="003F4160" w:rsidRPr="005347EC" w:rsidRDefault="003F4160" w:rsidP="005347EC">
      <w:pPr>
        <w:pStyle w:val="a3"/>
        <w:spacing w:before="0" w:beforeAutospacing="0" w:after="0" w:afterAutospacing="0"/>
        <w:rPr>
          <w:rFonts w:asciiTheme="minorHAnsi" w:eastAsiaTheme="minorHAnsi" w:hAnsiTheme="minorHAnsi" w:cs="Arial"/>
          <w:b/>
          <w:color w:val="666666"/>
          <w:sz w:val="22"/>
          <w:szCs w:val="22"/>
        </w:rPr>
      </w:pPr>
      <w:r w:rsidRPr="005347EC">
        <w:rPr>
          <w:rFonts w:asciiTheme="minorHAnsi" w:eastAsiaTheme="minorHAnsi" w:hAnsiTheme="minorHAnsi" w:cs="Arial"/>
          <w:b/>
          <w:bCs/>
          <w:color w:val="000000"/>
          <w:sz w:val="22"/>
          <w:szCs w:val="22"/>
          <w:u w:val="single"/>
        </w:rPr>
        <w:t>1) IaaS (Infrastructure as a Service)</w:t>
      </w:r>
    </w:p>
    <w:p w:rsidR="003F4160" w:rsidRDefault="003F4160" w:rsidP="005347EC">
      <w:pPr>
        <w:pStyle w:val="a3"/>
        <w:spacing w:before="0" w:beforeAutospacing="0" w:after="0" w:afterAutospacing="0"/>
        <w:rPr>
          <w:rFonts w:asciiTheme="minorHAnsi" w:eastAsiaTheme="minorHAnsi" w:hAnsiTheme="minorHAnsi" w:cs="Arial"/>
          <w:color w:val="000000"/>
          <w:sz w:val="22"/>
          <w:szCs w:val="22"/>
        </w:rPr>
      </w:pPr>
      <w:r w:rsidRPr="003F4160">
        <w:rPr>
          <w:rFonts w:asciiTheme="minorHAnsi" w:eastAsiaTheme="minorHAnsi" w:hAnsiTheme="minorHAnsi" w:cs="Arial"/>
          <w:color w:val="000000"/>
          <w:sz w:val="22"/>
          <w:szCs w:val="22"/>
        </w:rPr>
        <w:t>가상화 기술과 물리적 자원, 즉 인프라만 제공. Amazon AWS, MS Azure, Google GCP 등</w:t>
      </w:r>
    </w:p>
    <w:p w:rsidR="005347EC" w:rsidRPr="003F4160" w:rsidRDefault="005347EC" w:rsidP="005347EC">
      <w:pPr>
        <w:pStyle w:val="a3"/>
        <w:spacing w:before="0" w:beforeAutospacing="0" w:after="0" w:afterAutospacing="0"/>
        <w:rPr>
          <w:rFonts w:asciiTheme="minorHAnsi" w:eastAsiaTheme="minorHAnsi" w:hAnsiTheme="minorHAnsi" w:cs="Arial" w:hint="eastAsia"/>
          <w:color w:val="666666"/>
          <w:sz w:val="22"/>
          <w:szCs w:val="22"/>
        </w:rPr>
      </w:pPr>
    </w:p>
    <w:p w:rsidR="003F4160" w:rsidRPr="005347EC" w:rsidRDefault="003F4160" w:rsidP="005347EC">
      <w:pPr>
        <w:pStyle w:val="a3"/>
        <w:spacing w:before="0" w:beforeAutospacing="0" w:after="0" w:afterAutospacing="0"/>
        <w:rPr>
          <w:rFonts w:asciiTheme="minorHAnsi" w:eastAsiaTheme="minorHAnsi" w:hAnsiTheme="minorHAnsi" w:cs="Arial"/>
          <w:b/>
          <w:color w:val="666666"/>
          <w:sz w:val="22"/>
          <w:szCs w:val="22"/>
        </w:rPr>
      </w:pPr>
      <w:r w:rsidRPr="005347EC">
        <w:rPr>
          <w:rFonts w:asciiTheme="minorHAnsi" w:eastAsiaTheme="minorHAnsi" w:hAnsiTheme="minorHAnsi" w:cs="Arial"/>
          <w:b/>
          <w:bCs/>
          <w:color w:val="000000"/>
          <w:sz w:val="22"/>
          <w:szCs w:val="22"/>
          <w:u w:val="single"/>
        </w:rPr>
        <w:t>2) PaaS (Platform as a Service)</w:t>
      </w:r>
    </w:p>
    <w:p w:rsidR="003F4160" w:rsidRPr="003F4160" w:rsidRDefault="003F4160" w:rsidP="005347EC">
      <w:pPr>
        <w:pStyle w:val="a3"/>
        <w:spacing w:before="0" w:beforeAutospacing="0" w:after="0" w:afterAutospacing="0"/>
        <w:rPr>
          <w:rFonts w:asciiTheme="minorHAnsi" w:eastAsiaTheme="minorHAnsi" w:hAnsiTheme="minorHAnsi" w:cs="Arial"/>
          <w:color w:val="666666"/>
          <w:sz w:val="22"/>
          <w:szCs w:val="22"/>
        </w:rPr>
      </w:pPr>
      <w:r w:rsidRPr="003F4160">
        <w:rPr>
          <w:rFonts w:asciiTheme="minorHAnsi" w:eastAsiaTheme="minorHAnsi" w:hAnsiTheme="minorHAnsi" w:cs="Arial"/>
          <w:color w:val="000000"/>
          <w:sz w:val="22"/>
          <w:szCs w:val="22"/>
        </w:rPr>
        <w:t xml:space="preserve">개발에 필요한 환경, 즉 </w:t>
      </w:r>
      <w:proofErr w:type="spellStart"/>
      <w:r w:rsidRPr="003F4160">
        <w:rPr>
          <w:rFonts w:asciiTheme="minorHAnsi" w:eastAsiaTheme="minorHAnsi" w:hAnsiTheme="minorHAnsi" w:cs="Arial"/>
          <w:color w:val="000000"/>
          <w:sz w:val="22"/>
          <w:szCs w:val="22"/>
        </w:rPr>
        <w:t>플랫폼까지만</w:t>
      </w:r>
      <w:proofErr w:type="spellEnd"/>
      <w:r w:rsidRPr="003F4160">
        <w:rPr>
          <w:rFonts w:asciiTheme="minorHAnsi" w:eastAsiaTheme="minorHAnsi" w:hAnsiTheme="minorHAnsi" w:cs="Arial"/>
          <w:color w:val="000000"/>
          <w:sz w:val="22"/>
          <w:szCs w:val="22"/>
        </w:rPr>
        <w:t xml:space="preserve"> 빌려주고 앱과 데이터는 기업이 직접 운영.</w:t>
      </w:r>
    </w:p>
    <w:p w:rsidR="003F4160" w:rsidRDefault="003F4160" w:rsidP="005347EC">
      <w:pPr>
        <w:pStyle w:val="a3"/>
        <w:spacing w:before="0" w:beforeAutospacing="0" w:after="0" w:afterAutospacing="0"/>
        <w:rPr>
          <w:rFonts w:asciiTheme="minorHAnsi" w:eastAsiaTheme="minorHAnsi" w:hAnsiTheme="minorHAnsi" w:cs="Arial"/>
          <w:color w:val="000000"/>
          <w:sz w:val="22"/>
          <w:szCs w:val="22"/>
        </w:rPr>
      </w:pPr>
      <w:r w:rsidRPr="003F4160">
        <w:rPr>
          <w:rFonts w:asciiTheme="minorHAnsi" w:eastAsiaTheme="minorHAnsi" w:hAnsiTheme="minorHAnsi" w:cs="Arial"/>
          <w:color w:val="000000"/>
          <w:sz w:val="22"/>
          <w:szCs w:val="22"/>
        </w:rPr>
        <w:t xml:space="preserve">AWS Elastic Beanstalk, </w:t>
      </w:r>
      <w:proofErr w:type="spellStart"/>
      <w:r w:rsidRPr="003F4160">
        <w:rPr>
          <w:rFonts w:asciiTheme="minorHAnsi" w:eastAsiaTheme="minorHAnsi" w:hAnsiTheme="minorHAnsi" w:cs="Arial"/>
          <w:color w:val="000000"/>
          <w:sz w:val="22"/>
          <w:szCs w:val="22"/>
        </w:rPr>
        <w:t>Heroku</w:t>
      </w:r>
      <w:proofErr w:type="spellEnd"/>
      <w:r w:rsidRPr="003F4160">
        <w:rPr>
          <w:rFonts w:asciiTheme="minorHAnsi" w:eastAsiaTheme="minorHAnsi" w:hAnsiTheme="minorHAnsi" w:cs="Arial"/>
          <w:color w:val="000000"/>
          <w:sz w:val="22"/>
          <w:szCs w:val="22"/>
        </w:rPr>
        <w:t xml:space="preserve">, Red Hat </w:t>
      </w:r>
      <w:proofErr w:type="spellStart"/>
      <w:r w:rsidRPr="003F4160">
        <w:rPr>
          <w:rFonts w:asciiTheme="minorHAnsi" w:eastAsiaTheme="minorHAnsi" w:hAnsiTheme="minorHAnsi" w:cs="Arial"/>
          <w:color w:val="000000"/>
          <w:sz w:val="22"/>
          <w:szCs w:val="22"/>
        </w:rPr>
        <w:t>OpenShift</w:t>
      </w:r>
      <w:proofErr w:type="spellEnd"/>
      <w:r w:rsidRPr="003F4160">
        <w:rPr>
          <w:rFonts w:asciiTheme="minorHAnsi" w:eastAsiaTheme="minorHAnsi" w:hAnsiTheme="minorHAnsi" w:cs="Arial"/>
          <w:color w:val="000000"/>
          <w:sz w:val="22"/>
          <w:szCs w:val="22"/>
        </w:rPr>
        <w:t xml:space="preserve"> 등</w:t>
      </w:r>
    </w:p>
    <w:p w:rsidR="005347EC" w:rsidRPr="003F4160" w:rsidRDefault="005347EC" w:rsidP="005347EC">
      <w:pPr>
        <w:pStyle w:val="a3"/>
        <w:spacing w:before="0" w:beforeAutospacing="0" w:after="0" w:afterAutospacing="0"/>
        <w:rPr>
          <w:rFonts w:asciiTheme="minorHAnsi" w:eastAsiaTheme="minorHAnsi" w:hAnsiTheme="minorHAnsi" w:cs="Arial" w:hint="eastAsia"/>
          <w:color w:val="666666"/>
          <w:sz w:val="22"/>
          <w:szCs w:val="22"/>
        </w:rPr>
      </w:pPr>
    </w:p>
    <w:p w:rsidR="003F4160" w:rsidRPr="005347EC" w:rsidRDefault="003F4160" w:rsidP="005347EC">
      <w:pPr>
        <w:pStyle w:val="a3"/>
        <w:spacing w:before="0" w:beforeAutospacing="0" w:after="0" w:afterAutospacing="0"/>
        <w:rPr>
          <w:rFonts w:asciiTheme="minorHAnsi" w:eastAsiaTheme="minorHAnsi" w:hAnsiTheme="minorHAnsi" w:cs="Arial"/>
          <w:b/>
          <w:color w:val="666666"/>
          <w:sz w:val="22"/>
          <w:szCs w:val="22"/>
        </w:rPr>
      </w:pPr>
      <w:r w:rsidRPr="005347EC">
        <w:rPr>
          <w:rFonts w:asciiTheme="minorHAnsi" w:eastAsiaTheme="minorHAnsi" w:hAnsiTheme="minorHAnsi" w:cs="Arial"/>
          <w:b/>
          <w:bCs/>
          <w:color w:val="000000"/>
          <w:sz w:val="22"/>
          <w:szCs w:val="22"/>
          <w:u w:val="single"/>
        </w:rPr>
        <w:t>3) SaaS (Software as a Service)</w:t>
      </w:r>
    </w:p>
    <w:p w:rsidR="003F4160" w:rsidRPr="003F4160" w:rsidRDefault="003F4160" w:rsidP="005347EC">
      <w:pPr>
        <w:pStyle w:val="a3"/>
        <w:spacing w:before="0" w:beforeAutospacing="0" w:after="0" w:afterAutospacing="0"/>
        <w:rPr>
          <w:rFonts w:asciiTheme="minorHAnsi" w:eastAsiaTheme="minorHAnsi" w:hAnsiTheme="minorHAnsi" w:cs="Arial"/>
          <w:color w:val="666666"/>
          <w:sz w:val="22"/>
          <w:szCs w:val="22"/>
        </w:rPr>
      </w:pPr>
      <w:r w:rsidRPr="003F4160">
        <w:rPr>
          <w:rFonts w:asciiTheme="minorHAnsi" w:eastAsiaTheme="minorHAnsi" w:hAnsiTheme="minorHAnsi" w:cs="Arial"/>
          <w:color w:val="000000"/>
          <w:sz w:val="22"/>
          <w:szCs w:val="22"/>
        </w:rPr>
        <w:t>전통적인 IT 솔루션 (사용자의 하드웨어·소프트웨어)을 모두 서비스.</w:t>
      </w:r>
    </w:p>
    <w:p w:rsidR="005347EC" w:rsidRDefault="003F4160" w:rsidP="005347EC">
      <w:pPr>
        <w:pStyle w:val="a3"/>
        <w:spacing w:before="0" w:beforeAutospacing="0" w:after="0" w:afterAutospacing="0"/>
        <w:rPr>
          <w:rFonts w:asciiTheme="minorHAnsi" w:eastAsiaTheme="minorHAnsi" w:hAnsiTheme="minorHAnsi" w:cs="Arial"/>
          <w:color w:val="000000"/>
          <w:sz w:val="22"/>
          <w:szCs w:val="22"/>
        </w:rPr>
      </w:pPr>
      <w:r w:rsidRPr="003F4160">
        <w:rPr>
          <w:rFonts w:asciiTheme="minorHAnsi" w:eastAsiaTheme="minorHAnsi" w:hAnsiTheme="minorHAnsi" w:cs="Arial"/>
          <w:color w:val="000000"/>
          <w:sz w:val="22"/>
          <w:szCs w:val="22"/>
        </w:rPr>
        <w:t xml:space="preserve">Dropbox, Salesforce, Google Drive, </w:t>
      </w:r>
      <w:proofErr w:type="spellStart"/>
      <w:r w:rsidRPr="003F4160">
        <w:rPr>
          <w:rFonts w:asciiTheme="minorHAnsi" w:eastAsiaTheme="minorHAnsi" w:hAnsiTheme="minorHAnsi" w:cs="Arial"/>
          <w:color w:val="000000"/>
          <w:sz w:val="22"/>
          <w:szCs w:val="22"/>
        </w:rPr>
        <w:t>Naver</w:t>
      </w:r>
      <w:proofErr w:type="spellEnd"/>
      <w:r w:rsidRPr="003F4160">
        <w:rPr>
          <w:rFonts w:asciiTheme="minorHAnsi" w:eastAsiaTheme="minorHAnsi" w:hAnsiTheme="minorHAnsi" w:cs="Arial"/>
          <w:color w:val="000000"/>
          <w:sz w:val="22"/>
          <w:szCs w:val="22"/>
        </w:rPr>
        <w:t xml:space="preserve"> MYBOX 등</w:t>
      </w:r>
    </w:p>
    <w:p w:rsidR="005347EC" w:rsidRDefault="005347EC" w:rsidP="005347EC">
      <w:pPr>
        <w:pStyle w:val="a3"/>
        <w:spacing w:before="0" w:beforeAutospacing="0" w:after="0" w:afterAutospacing="0"/>
        <w:rPr>
          <w:rFonts w:asciiTheme="minorHAnsi" w:eastAsiaTheme="minorHAnsi" w:hAnsiTheme="minorHAnsi" w:cs="Arial"/>
          <w:color w:val="000000"/>
          <w:sz w:val="22"/>
          <w:szCs w:val="22"/>
        </w:rPr>
      </w:pPr>
    </w:p>
    <w:p w:rsidR="003F4160" w:rsidRPr="003F4160" w:rsidRDefault="003F4160" w:rsidP="005347EC">
      <w:pPr>
        <w:pStyle w:val="a3"/>
        <w:spacing w:before="0" w:beforeAutospacing="0" w:after="0" w:afterAutospacing="0"/>
        <w:rPr>
          <w:rFonts w:asciiTheme="minorHAnsi" w:eastAsiaTheme="minorHAnsi" w:hAnsiTheme="minorHAnsi" w:cs="Arial"/>
          <w:color w:val="666666"/>
          <w:sz w:val="22"/>
          <w:szCs w:val="22"/>
        </w:rPr>
      </w:pPr>
      <w:bookmarkStart w:id="0" w:name="_GoBack"/>
      <w:bookmarkEnd w:id="0"/>
      <w:r w:rsidRPr="003F4160">
        <w:rPr>
          <w:rFonts w:asciiTheme="minorHAnsi" w:eastAsiaTheme="minorHAnsi" w:hAnsiTheme="minorHAnsi" w:hint="eastAsia"/>
          <w:b/>
          <w:bCs/>
          <w:color w:val="565665"/>
          <w:sz w:val="22"/>
          <w:szCs w:val="22"/>
        </w:rPr>
        <w:t>빅데이터의 기술의 정의 및 범위에서 데이터의 분석 기술 4가지를 나열하고, 의미에 대해 서술하시오</w:t>
      </w:r>
    </w:p>
    <w:p w:rsidR="003F4160" w:rsidRPr="005347EC" w:rsidRDefault="003F4160">
      <w:pPr>
        <w:rPr>
          <w:rFonts w:eastAsiaTheme="minorHAnsi"/>
          <w:sz w:val="22"/>
        </w:rPr>
      </w:pPr>
    </w:p>
    <w:p w:rsidR="003F4160" w:rsidRPr="005347EC" w:rsidRDefault="003F4160" w:rsidP="003F4160">
      <w:pPr>
        <w:pStyle w:val="a4"/>
        <w:numPr>
          <w:ilvl w:val="0"/>
          <w:numId w:val="1"/>
        </w:numPr>
        <w:ind w:leftChars="0"/>
        <w:rPr>
          <w:rFonts w:eastAsiaTheme="minorHAnsi"/>
          <w:sz w:val="22"/>
        </w:rPr>
      </w:pPr>
      <w:proofErr w:type="gramStart"/>
      <w:r w:rsidRPr="005347EC">
        <w:rPr>
          <w:rFonts w:eastAsiaTheme="minorHAnsi" w:hint="eastAsia"/>
          <w:b/>
          <w:color w:val="151515"/>
          <w:sz w:val="22"/>
          <w:shd w:val="clear" w:color="auto" w:fill="FFFFFF"/>
        </w:rPr>
        <w:t>정의</w:t>
      </w:r>
      <w:r w:rsidRPr="005347EC">
        <w:rPr>
          <w:rFonts w:eastAsiaTheme="minorHAnsi" w:hint="eastAsia"/>
          <w:color w:val="151515"/>
          <w:sz w:val="22"/>
          <w:shd w:val="clear" w:color="auto" w:fill="FFFFFF"/>
        </w:rPr>
        <w:t xml:space="preserve"> </w:t>
      </w:r>
      <w:r w:rsidRPr="005347EC">
        <w:rPr>
          <w:rFonts w:eastAsiaTheme="minorHAnsi"/>
          <w:color w:val="151515"/>
          <w:sz w:val="22"/>
          <w:shd w:val="clear" w:color="auto" w:fill="FFFFFF"/>
        </w:rPr>
        <w:t>:</w:t>
      </w:r>
      <w:proofErr w:type="gramEnd"/>
      <w:r w:rsidRPr="005347EC">
        <w:rPr>
          <w:rFonts w:eastAsiaTheme="minorHAnsi"/>
          <w:color w:val="151515"/>
          <w:sz w:val="22"/>
          <w:shd w:val="clear" w:color="auto" w:fill="FFFFFF"/>
        </w:rPr>
        <w:t xml:space="preserve"> </w:t>
      </w:r>
      <w:r w:rsidRPr="005347EC">
        <w:rPr>
          <w:rFonts w:eastAsiaTheme="minorHAnsi"/>
          <w:color w:val="151515"/>
          <w:sz w:val="22"/>
          <w:shd w:val="clear" w:color="auto" w:fill="FFFFFF"/>
        </w:rPr>
        <w:t xml:space="preserve">빅데이터는 전통적인 데이터 </w:t>
      </w:r>
      <w:proofErr w:type="spellStart"/>
      <w:r w:rsidRPr="005347EC">
        <w:rPr>
          <w:rFonts w:eastAsiaTheme="minorHAnsi"/>
          <w:color w:val="151515"/>
          <w:sz w:val="22"/>
          <w:shd w:val="clear" w:color="auto" w:fill="FFFFFF"/>
        </w:rPr>
        <w:t>프로세싱</w:t>
      </w:r>
      <w:proofErr w:type="spellEnd"/>
      <w:r w:rsidRPr="005347EC">
        <w:rPr>
          <w:rFonts w:eastAsiaTheme="minorHAnsi"/>
          <w:color w:val="151515"/>
          <w:sz w:val="22"/>
          <w:shd w:val="clear" w:color="auto" w:fill="FFFFFF"/>
        </w:rPr>
        <w:t xml:space="preserve"> 방법으로 처리할 수 없을 정도로 대규모이거나 복잡한 데이터입니다. 빅데이터는 흔히 'Three V'로 불리는 볼륨(Volume), 다양성(Variety), 속도(Velocity)라는 특성을 가지고 있습니다. 볼륨은 대규모 크기를 의미하며, 다양성은 </w:t>
      </w:r>
      <w:proofErr w:type="spellStart"/>
      <w:r w:rsidRPr="005347EC">
        <w:rPr>
          <w:rFonts w:eastAsiaTheme="minorHAnsi"/>
          <w:color w:val="151515"/>
          <w:sz w:val="22"/>
          <w:shd w:val="clear" w:color="auto" w:fill="FFFFFF"/>
        </w:rPr>
        <w:t>비표준</w:t>
      </w:r>
      <w:proofErr w:type="spellEnd"/>
      <w:r w:rsidRPr="005347EC">
        <w:rPr>
          <w:rFonts w:eastAsiaTheme="minorHAnsi"/>
          <w:color w:val="151515"/>
          <w:sz w:val="22"/>
          <w:shd w:val="clear" w:color="auto" w:fill="FFFFFF"/>
        </w:rPr>
        <w:t xml:space="preserve"> 형식의 광범위한 범위를 그리고 속도는 신속하고 효율적으로 처리되어야 하는 특성을 의미합니다</w:t>
      </w:r>
    </w:p>
    <w:p w:rsidR="005347EC" w:rsidRPr="005347EC" w:rsidRDefault="005347EC" w:rsidP="005347EC">
      <w:pPr>
        <w:pStyle w:val="a4"/>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before="100" w:beforeAutospacing="1" w:after="0" w:afterAutospacing="1" w:line="240" w:lineRule="auto"/>
        <w:ind w:leftChars="0"/>
        <w:jc w:val="left"/>
        <w:rPr>
          <w:rFonts w:eastAsiaTheme="minorHAnsi" w:cs="굴림체"/>
          <w:b/>
          <w:kern w:val="0"/>
          <w:sz w:val="22"/>
        </w:rPr>
      </w:pPr>
      <w:r w:rsidRPr="005347EC">
        <w:rPr>
          <w:rFonts w:eastAsiaTheme="minorHAnsi" w:cs="굴림체" w:hint="eastAsia"/>
          <w:b/>
          <w:kern w:val="0"/>
          <w:sz w:val="22"/>
        </w:rPr>
        <w:t xml:space="preserve">분석기술 </w:t>
      </w:r>
      <w:r w:rsidRPr="005347EC">
        <w:rPr>
          <w:rFonts w:eastAsiaTheme="minorHAnsi" w:cs="굴림체"/>
          <w:b/>
          <w:kern w:val="0"/>
          <w:sz w:val="22"/>
        </w:rPr>
        <w:t>4</w:t>
      </w:r>
      <w:r w:rsidRPr="005347EC">
        <w:rPr>
          <w:rFonts w:eastAsiaTheme="minorHAnsi" w:cs="굴림체" w:hint="eastAsia"/>
          <w:b/>
          <w:kern w:val="0"/>
          <w:sz w:val="22"/>
        </w:rPr>
        <w:t>가지</w:t>
      </w:r>
    </w:p>
    <w:p w:rsidR="005347EC" w:rsidRDefault="003F4160" w:rsidP="005347EC">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before="100" w:beforeAutospacing="1" w:after="0" w:afterAutospacing="1" w:line="240" w:lineRule="auto"/>
        <w:ind w:leftChars="0" w:left="760"/>
        <w:jc w:val="left"/>
        <w:rPr>
          <w:rFonts w:eastAsiaTheme="minorHAnsi" w:cs="굴림체"/>
          <w:kern w:val="0"/>
          <w:sz w:val="22"/>
        </w:rPr>
      </w:pPr>
      <w:r w:rsidRPr="005347EC">
        <w:rPr>
          <w:rFonts w:eastAsiaTheme="minorHAnsi" w:cs="굴림체"/>
          <w:b/>
          <w:bCs/>
          <w:kern w:val="0"/>
          <w:sz w:val="22"/>
        </w:rPr>
        <w:t>기술적 분석(Descriptive Analytics)</w:t>
      </w:r>
      <w:r w:rsidRPr="005347EC">
        <w:rPr>
          <w:rFonts w:eastAsiaTheme="minorHAnsi" w:cs="굴림체"/>
          <w:kern w:val="0"/>
          <w:sz w:val="22"/>
        </w:rPr>
        <w:t xml:space="preserve"> </w:t>
      </w:r>
      <w:r w:rsidRPr="005347EC">
        <w:rPr>
          <w:rFonts w:eastAsiaTheme="minorHAnsi" w:cs="굴림체"/>
          <w:kern w:val="0"/>
          <w:sz w:val="22"/>
        </w:rPr>
        <w:br/>
        <w:t>기술적 분석은 </w:t>
      </w:r>
      <w:proofErr w:type="spellStart"/>
      <w:r w:rsidRPr="005347EC">
        <w:rPr>
          <w:rFonts w:eastAsiaTheme="minorHAnsi" w:cs="굴림체"/>
          <w:kern w:val="0"/>
          <w:sz w:val="22"/>
        </w:rPr>
        <w:t>점수카드나</w:t>
      </w:r>
      <w:proofErr w:type="spellEnd"/>
      <w:r w:rsidRPr="005347EC">
        <w:rPr>
          <w:rFonts w:eastAsiaTheme="minorHAnsi" w:cs="굴림체"/>
          <w:kern w:val="0"/>
          <w:sz w:val="22"/>
        </w:rPr>
        <w:t xml:space="preserve"> 대시보드에 기초하여 이뤄지고 과거에 무슨 일이 일어났는지를 밝혀준다. 그 후 분석 결과를 어떻게 해석하고 어떻게 행동으로 옮길지 판단하는 것은 인간이다. </w:t>
      </w:r>
      <w:r w:rsidRPr="005347EC">
        <w:rPr>
          <w:rFonts w:eastAsiaTheme="minorHAnsi" w:cs="굴림체"/>
          <w:kern w:val="0"/>
          <w:sz w:val="22"/>
        </w:rPr>
        <w:br/>
      </w:r>
      <w:r w:rsidRPr="005347EC">
        <w:rPr>
          <w:rFonts w:eastAsiaTheme="minorHAnsi" w:cs="굴림체"/>
          <w:kern w:val="0"/>
          <w:sz w:val="22"/>
        </w:rPr>
        <w:br/>
      </w:r>
      <w:r w:rsidRPr="005347EC">
        <w:rPr>
          <w:rFonts w:eastAsiaTheme="minorHAnsi" w:cs="굴림체"/>
          <w:b/>
          <w:bCs/>
          <w:kern w:val="0"/>
          <w:sz w:val="22"/>
        </w:rPr>
        <w:t>진단적 분석(Diagnostic Analytics)</w:t>
      </w:r>
      <w:r w:rsidRPr="005347EC">
        <w:rPr>
          <w:rFonts w:eastAsiaTheme="minorHAnsi" w:cs="굴림체"/>
          <w:kern w:val="0"/>
          <w:sz w:val="22"/>
        </w:rPr>
        <w:t xml:space="preserve"> </w:t>
      </w:r>
      <w:r w:rsidRPr="005347EC">
        <w:rPr>
          <w:rFonts w:eastAsiaTheme="minorHAnsi" w:cs="굴림체"/>
          <w:kern w:val="0"/>
          <w:sz w:val="22"/>
        </w:rPr>
        <w:br/>
        <w:t xml:space="preserve">진단적 분석은 과거에 축적된 행동 데이터를 토대로 인과 관계를 찾아내는 것으로서 왜 그 일이 일어났는지를 밝힌다. 이 분석 결과도 기술적 분석과 마찬가지로 어떻게 해석하고 어떻게 행동으로 옮길지 판단하는 것은 인간이다. </w:t>
      </w:r>
      <w:r w:rsidRPr="005347EC">
        <w:rPr>
          <w:rFonts w:eastAsiaTheme="minorHAnsi" w:cs="굴림체"/>
          <w:kern w:val="0"/>
          <w:sz w:val="22"/>
        </w:rPr>
        <w:br/>
      </w:r>
    </w:p>
    <w:p w:rsidR="005347EC" w:rsidRDefault="005347EC" w:rsidP="005347EC">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before="100" w:beforeAutospacing="1" w:after="0" w:afterAutospacing="1" w:line="240" w:lineRule="auto"/>
        <w:ind w:leftChars="0" w:left="760"/>
        <w:jc w:val="left"/>
        <w:rPr>
          <w:rFonts w:eastAsiaTheme="minorHAnsi" w:cs="굴림체" w:hint="eastAsia"/>
          <w:kern w:val="0"/>
          <w:sz w:val="22"/>
        </w:rPr>
      </w:pPr>
    </w:p>
    <w:p w:rsidR="003F4160" w:rsidRPr="005347EC" w:rsidRDefault="003F4160" w:rsidP="005347EC">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before="100" w:beforeAutospacing="1" w:after="0" w:afterAutospacing="1" w:line="240" w:lineRule="auto"/>
        <w:ind w:leftChars="0" w:left="760"/>
        <w:jc w:val="left"/>
        <w:rPr>
          <w:rFonts w:eastAsiaTheme="minorHAnsi" w:cs="굴림체"/>
          <w:kern w:val="0"/>
          <w:sz w:val="22"/>
        </w:rPr>
      </w:pPr>
      <w:r w:rsidRPr="005347EC">
        <w:rPr>
          <w:rFonts w:eastAsiaTheme="minorHAnsi" w:cs="굴림체"/>
          <w:b/>
          <w:bCs/>
          <w:kern w:val="0"/>
          <w:sz w:val="22"/>
        </w:rPr>
        <w:t>예측 분석(Predictive Analytics)</w:t>
      </w:r>
      <w:r w:rsidRPr="005347EC">
        <w:rPr>
          <w:rFonts w:eastAsiaTheme="minorHAnsi" w:cs="굴림체"/>
          <w:kern w:val="0"/>
          <w:sz w:val="22"/>
        </w:rPr>
        <w:t xml:space="preserve"> </w:t>
      </w:r>
      <w:r w:rsidRPr="005347EC">
        <w:rPr>
          <w:rFonts w:eastAsiaTheme="minorHAnsi" w:cs="굴림체"/>
          <w:kern w:val="0"/>
          <w:sz w:val="22"/>
        </w:rPr>
        <w:br/>
        <w:t>예측 분석은 통계학적 모델을 사용해 미래에 무슨 일이 어느 정도의 확률로 일어날지를 예측한다. 기존의 데이터베이스에서 과거의 데이터를 참조하는 데이터 </w:t>
      </w:r>
      <w:proofErr w:type="spellStart"/>
      <w:r w:rsidRPr="005347EC">
        <w:rPr>
          <w:rFonts w:eastAsiaTheme="minorHAnsi" w:cs="굴림체"/>
          <w:kern w:val="0"/>
          <w:sz w:val="22"/>
        </w:rPr>
        <w:t>마이닝의</w:t>
      </w:r>
      <w:proofErr w:type="spellEnd"/>
      <w:r w:rsidRPr="005347EC">
        <w:rPr>
          <w:rFonts w:eastAsiaTheme="minorHAnsi" w:cs="굴림체"/>
          <w:kern w:val="0"/>
          <w:sz w:val="22"/>
        </w:rPr>
        <w:t xml:space="preserve"> 확장 기능이다. 재무나 생산 관리와 같은 부문에서 미래를 예측하여 비즈니스플랜 결정에 큰 영향을 끼친다. 예를 들어 상품별 수요를 예측 분석하여 수요가 높아지는 시점에서 상품을 발주하고 수요가 내려가는 시점에서 가격을 인하하는 식으로 기업의 잠재적인 기회나 리스크를 특정할 수 있다. </w:t>
      </w:r>
      <w:r w:rsidRPr="005347EC">
        <w:rPr>
          <w:rFonts w:eastAsiaTheme="minorHAnsi" w:cs="굴림체"/>
          <w:kern w:val="0"/>
          <w:sz w:val="22"/>
        </w:rPr>
        <w:br/>
      </w:r>
      <w:r w:rsidRPr="005347EC">
        <w:rPr>
          <w:rFonts w:eastAsiaTheme="minorHAnsi" w:cs="굴림체"/>
          <w:kern w:val="0"/>
          <w:sz w:val="22"/>
        </w:rPr>
        <w:br/>
      </w:r>
      <w:r w:rsidRPr="005347EC">
        <w:rPr>
          <w:rFonts w:eastAsiaTheme="minorHAnsi" w:cs="굴림체"/>
          <w:b/>
          <w:bCs/>
          <w:kern w:val="0"/>
          <w:sz w:val="22"/>
        </w:rPr>
        <w:t>처방적 분석(Prescriptive Analytics)</w:t>
      </w:r>
      <w:r w:rsidRPr="005347EC">
        <w:rPr>
          <w:rFonts w:eastAsiaTheme="minorHAnsi" w:cs="굴림체"/>
          <w:kern w:val="0"/>
          <w:sz w:val="22"/>
        </w:rPr>
        <w:t xml:space="preserve"> </w:t>
      </w:r>
      <w:r w:rsidRPr="005347EC">
        <w:rPr>
          <w:rFonts w:eastAsiaTheme="minorHAnsi" w:cs="굴림체"/>
          <w:kern w:val="0"/>
          <w:sz w:val="22"/>
        </w:rPr>
        <w:br/>
        <w:t>처방적 분석은 차세대 분석법이라고 일컬어지고 있는데, 예측되는 사태를 위해 무엇을 하면 좋을지 처방하는 것이다. 물론 비즈니스 세계에서는 예측한 결과를 토대로 ‘기업이 어떤 방침을 세우면 좋을까’까지 설정해야 한다. 처방적 분석은 앞서 소개한, 과거에 일어난 것을 해석하는 기술적 분석, 그것이 왜 일어났는지를 밝히는 진단적 분석, 그리고 앞으로 어떤 일이 일어날지를 추측하는 예측 분석을 조합하여, 다음에 취해야 할 최선의행동을 인간 대신 고찰하는 것이다.</w:t>
      </w:r>
    </w:p>
    <w:sectPr w:rsidR="003F4160" w:rsidRPr="005347E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B03BE"/>
    <w:multiLevelType w:val="hybridMultilevel"/>
    <w:tmpl w:val="20B8B2D0"/>
    <w:lvl w:ilvl="0" w:tplc="64C2F9AE">
      <w:start w:val="1"/>
      <w:numFmt w:val="decimal"/>
      <w:lvlText w:val="%1)"/>
      <w:lvlJc w:val="left"/>
      <w:pPr>
        <w:ind w:left="760" w:hanging="360"/>
      </w:pPr>
      <w:rPr>
        <w:rFonts w:ascii="Helvetica" w:hAnsi="Helvetica" w:hint="default"/>
        <w:color w:val="151515"/>
        <w:sz w:val="3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60"/>
    <w:rsid w:val="003F4160"/>
    <w:rsid w:val="005347EC"/>
    <w:rsid w:val="005529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4339"/>
  <w15:chartTrackingRefBased/>
  <w15:docId w15:val="{F35F4D55-5B43-4A6A-9686-49A4D2FA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3F4160"/>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416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2Char">
    <w:name w:val="제목 2 Char"/>
    <w:basedOn w:val="a0"/>
    <w:link w:val="2"/>
    <w:uiPriority w:val="9"/>
    <w:rsid w:val="003F4160"/>
    <w:rPr>
      <w:rFonts w:ascii="굴림" w:eastAsia="굴림" w:hAnsi="굴림" w:cs="굴림"/>
      <w:b/>
      <w:bCs/>
      <w:kern w:val="0"/>
      <w:sz w:val="36"/>
      <w:szCs w:val="36"/>
    </w:rPr>
  </w:style>
  <w:style w:type="paragraph" w:styleId="a4">
    <w:name w:val="List Paragraph"/>
    <w:basedOn w:val="a"/>
    <w:uiPriority w:val="34"/>
    <w:qFormat/>
    <w:rsid w:val="003F4160"/>
    <w:pPr>
      <w:ind w:leftChars="400" w:left="800"/>
    </w:pPr>
  </w:style>
  <w:style w:type="paragraph" w:styleId="HTML">
    <w:name w:val="HTML Preformatted"/>
    <w:basedOn w:val="a"/>
    <w:link w:val="HTMLChar"/>
    <w:uiPriority w:val="99"/>
    <w:semiHidden/>
    <w:unhideWhenUsed/>
    <w:rsid w:val="003F41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semiHidden/>
    <w:rsid w:val="003F4160"/>
    <w:rPr>
      <w:rFonts w:ascii="굴림체" w:eastAsia="굴림체" w:hAnsi="굴림체" w:cs="굴림체"/>
      <w:kern w:val="0"/>
      <w:sz w:val="24"/>
      <w:szCs w:val="24"/>
    </w:rPr>
  </w:style>
  <w:style w:type="character" w:styleId="a5">
    <w:name w:val="Hyperlink"/>
    <w:basedOn w:val="a0"/>
    <w:uiPriority w:val="99"/>
    <w:semiHidden/>
    <w:unhideWhenUsed/>
    <w:rsid w:val="003F4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1251">
      <w:bodyDiv w:val="1"/>
      <w:marLeft w:val="0"/>
      <w:marRight w:val="0"/>
      <w:marTop w:val="0"/>
      <w:marBottom w:val="0"/>
      <w:divBdr>
        <w:top w:val="none" w:sz="0" w:space="0" w:color="auto"/>
        <w:left w:val="none" w:sz="0" w:space="0" w:color="auto"/>
        <w:bottom w:val="none" w:sz="0" w:space="0" w:color="auto"/>
        <w:right w:val="none" w:sz="0" w:space="0" w:color="auto"/>
      </w:divBdr>
    </w:div>
    <w:div w:id="121465068">
      <w:bodyDiv w:val="1"/>
      <w:marLeft w:val="0"/>
      <w:marRight w:val="0"/>
      <w:marTop w:val="0"/>
      <w:marBottom w:val="0"/>
      <w:divBdr>
        <w:top w:val="none" w:sz="0" w:space="0" w:color="auto"/>
        <w:left w:val="none" w:sz="0" w:space="0" w:color="auto"/>
        <w:bottom w:val="none" w:sz="0" w:space="0" w:color="auto"/>
        <w:right w:val="none" w:sz="0" w:space="0" w:color="auto"/>
      </w:divBdr>
    </w:div>
    <w:div w:id="18709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229</Words>
  <Characters>1308</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BKY</dc:creator>
  <cp:keywords/>
  <dc:description/>
  <cp:lastModifiedBy>BKY</cp:lastModifiedBy>
  <cp:revision>1</cp:revision>
  <dcterms:created xsi:type="dcterms:W3CDTF">2022-10-25T06:52:00Z</dcterms:created>
  <dcterms:modified xsi:type="dcterms:W3CDTF">2022-10-25T07:09:00Z</dcterms:modified>
</cp:coreProperties>
</file>