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4DD7" w14:textId="61EEF01F" w:rsidR="00E27037" w:rsidRPr="00BE20CD" w:rsidRDefault="00BE20CD" w:rsidP="00BE20CD">
      <w:pPr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</w:pPr>
      <w:r>
        <w:rPr>
          <w:rFonts w:asciiTheme="majorHAnsi" w:eastAsiaTheme="majorHAnsi" w:hAnsiTheme="majorHAnsi" w:cs="Helvetica" w:hint="eastAsia"/>
          <w:b/>
          <w:bCs/>
          <w:color w:val="000000"/>
          <w:szCs w:val="20"/>
          <w:shd w:val="clear" w:color="auto" w:fill="FFFFFF"/>
        </w:rPr>
        <w:t xml:space="preserve">1단계 </w:t>
      </w:r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>약인공지능(ANI-artificial narrow intelligence)</w:t>
      </w:r>
    </w:p>
    <w:p w14:paraId="13107782" w14:textId="77777777" w:rsidR="00BE20CD" w:rsidRPr="00BE20CD" w:rsidRDefault="00BE20CD" w:rsidP="00BE20CD">
      <w:pPr>
        <w:rPr>
          <w:rFonts w:asciiTheme="majorHAnsi" w:eastAsiaTheme="majorHAnsi" w:hAnsiTheme="majorHAnsi"/>
          <w:szCs w:val="20"/>
        </w:rPr>
      </w:pPr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>특정분야에서 정해진 업무만 처리하는 인공지능을 말한다.</w:t>
      </w:r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br/>
        <w:t>알파고나 IBM의 왓슨처럼 미리 정의된 규칙이나 알고리즘을 통해 사물을 분석하고 답을 할 수 있다. 자아와 지성은 없지만, 특정 영역에서 인간보다 우월한 업무 수행이 가능하다. 하지만 실질적으로 인간과 같은 지능을 가지고 있다고 볼 수 없어, 현재 인공지능이란 표현 대신 '인지컴퓨팅(cognitive computing)'이라고 부르기도 한다</w:t>
      </w:r>
      <w:r w:rsidRPr="00BE20CD">
        <w:rPr>
          <w:rFonts w:asciiTheme="majorHAnsi" w:eastAsiaTheme="majorHAnsi" w:hAnsiTheme="majorHAnsi" w:cs="Helvetica" w:hint="eastAsia"/>
          <w:color w:val="000000"/>
          <w:szCs w:val="20"/>
          <w:shd w:val="clear" w:color="auto" w:fill="FFFFFF"/>
        </w:rPr>
        <w:t>.</w:t>
      </w:r>
    </w:p>
    <w:p w14:paraId="7239A515" w14:textId="3D152CA3" w:rsidR="00BE20CD" w:rsidRPr="00BE20CD" w:rsidRDefault="00BE20CD" w:rsidP="00BE20CD">
      <w:pPr>
        <w:rPr>
          <w:rFonts w:asciiTheme="majorHAnsi" w:eastAsiaTheme="majorHAnsi" w:hAnsiTheme="majorHAnsi"/>
          <w:szCs w:val="20"/>
        </w:rPr>
      </w:pPr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>2</w:t>
      </w:r>
      <w:r>
        <w:rPr>
          <w:rFonts w:asciiTheme="majorHAnsi" w:eastAsiaTheme="majorHAnsi" w:hAnsiTheme="majorHAnsi" w:cs="Helvetica" w:hint="eastAsia"/>
          <w:b/>
          <w:bCs/>
          <w:color w:val="000000"/>
          <w:szCs w:val="20"/>
          <w:shd w:val="clear" w:color="auto" w:fill="FFFFFF"/>
        </w:rPr>
        <w:t>단계</w:t>
      </w:r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 xml:space="preserve"> 강인공지능(</w:t>
      </w:r>
      <w:proofErr w:type="gramStart"/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>AGI :</w:t>
      </w:r>
      <w:proofErr w:type="gramEnd"/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 xml:space="preserve"> Artificial General Intelligence)</w:t>
      </w:r>
    </w:p>
    <w:p w14:paraId="40D0D970" w14:textId="00ACCEC7" w:rsidR="00BE20CD" w:rsidRPr="00BE20CD" w:rsidRDefault="00BE20CD" w:rsidP="00BE20CD">
      <w:pPr>
        <w:rPr>
          <w:rFonts w:asciiTheme="majorHAnsi" w:eastAsiaTheme="majorHAnsi" w:hAnsiTheme="majorHAnsi"/>
          <w:szCs w:val="20"/>
        </w:rPr>
      </w:pPr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 xml:space="preserve">사람과 똑같이 자유로운 사고를 할 수 있는 인공지능을 말한다. 즉 모든 영역에서 인간과 똑같은 수준의 지적 과제를 수행할 수 있는 단계이다. 인간만이 지닌 자아를 </w:t>
      </w:r>
      <w:proofErr w:type="spellStart"/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>가진다거나</w:t>
      </w:r>
      <w:proofErr w:type="spellEnd"/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 xml:space="preserve"> 자유의지에 근거해 업무를 수행할 수 있다. 강인공지능은 아직 존재하지 않으며, 개발이 가능한지에 대해서도 의견이 분분하다.</w:t>
      </w:r>
    </w:p>
    <w:p w14:paraId="00855A6D" w14:textId="6983DED9" w:rsidR="00BE20CD" w:rsidRPr="00BE20CD" w:rsidRDefault="00BE20CD" w:rsidP="00BE20CD">
      <w:pPr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</w:pPr>
      <w:r>
        <w:rPr>
          <w:rFonts w:asciiTheme="majorHAnsi" w:eastAsiaTheme="majorHAnsi" w:hAnsiTheme="majorHAnsi" w:cs="Helvetica" w:hint="eastAsia"/>
          <w:b/>
          <w:bCs/>
          <w:color w:val="000000"/>
          <w:szCs w:val="20"/>
          <w:shd w:val="clear" w:color="auto" w:fill="FFFFFF"/>
        </w:rPr>
        <w:t xml:space="preserve">3단계 </w:t>
      </w:r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>초인공지능(</w:t>
      </w:r>
      <w:proofErr w:type="gramStart"/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>ASI :</w:t>
      </w:r>
      <w:proofErr w:type="gramEnd"/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 xml:space="preserve"> </w:t>
      </w:r>
      <w:proofErr w:type="spellStart"/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>Artificail</w:t>
      </w:r>
      <w:proofErr w:type="spellEnd"/>
      <w:r w:rsidRPr="00BE20CD">
        <w:rPr>
          <w:rFonts w:asciiTheme="majorHAnsi" w:eastAsiaTheme="majorHAnsi" w:hAnsiTheme="majorHAnsi" w:cs="Helvetica"/>
          <w:b/>
          <w:bCs/>
          <w:color w:val="000000"/>
          <w:szCs w:val="20"/>
          <w:shd w:val="clear" w:color="auto" w:fill="FFFFFF"/>
        </w:rPr>
        <w:t xml:space="preserve"> Super Intelligence)</w:t>
      </w:r>
    </w:p>
    <w:p w14:paraId="20FA63F9" w14:textId="50141825" w:rsidR="00BE20CD" w:rsidRPr="00BE20CD" w:rsidRDefault="00BE20CD" w:rsidP="00BE20CD">
      <w:pPr>
        <w:rPr>
          <w:rFonts w:asciiTheme="majorHAnsi" w:eastAsiaTheme="majorHAnsi" w:hAnsiTheme="majorHAnsi" w:hint="eastAsia"/>
          <w:szCs w:val="20"/>
        </w:rPr>
      </w:pPr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 xml:space="preserve">모든 인류의 지성을 합친 것보다 더 뛰어난 지적 능력을 가진 인공지능을 말한다. 세계적인 미래학자인 </w:t>
      </w:r>
      <w:proofErr w:type="spellStart"/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>레즈</w:t>
      </w:r>
      <w:proofErr w:type="spellEnd"/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 xml:space="preserve"> </w:t>
      </w:r>
      <w:proofErr w:type="spellStart"/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>커즈와일</w:t>
      </w:r>
      <w:proofErr w:type="spellEnd"/>
      <w:r w:rsidRPr="00BE20CD">
        <w:rPr>
          <w:rFonts w:asciiTheme="majorHAnsi" w:eastAsiaTheme="majorHAnsi" w:hAnsiTheme="majorHAnsi" w:cs="Helvetica"/>
          <w:color w:val="000000"/>
          <w:szCs w:val="20"/>
          <w:shd w:val="clear" w:color="auto" w:fill="FFFFFF"/>
        </w:rPr>
        <w:t xml:space="preserve"> 박사는 인공지능이 빠른 속도로 진화해 2029년에는 사람처럼 감정을 느끼고 2045년에는 특이점(Singularity)이 온다고 주장했다. 특이점은 인공지능이 전체 인류 지능의 총합을 넘어서는 시점으로, 인류의 지능을 초월해 스스로 진화해 가는 기점(기술적 특이점)을 뜻한다.</w:t>
      </w:r>
    </w:p>
    <w:sectPr w:rsidR="00BE20CD" w:rsidRPr="00BE20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9E0"/>
    <w:multiLevelType w:val="hybridMultilevel"/>
    <w:tmpl w:val="97BCA2D2"/>
    <w:lvl w:ilvl="0" w:tplc="ACB403B6">
      <w:start w:val="1"/>
      <w:numFmt w:val="decimal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8366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CD"/>
    <w:rsid w:val="00BE20CD"/>
    <w:rsid w:val="00E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B4B1"/>
  <w15:chartTrackingRefBased/>
  <w15:docId w15:val="{760C8141-A46F-4D9E-8A08-4D1DC6D2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Kyoungae Won</dc:creator>
  <cp:keywords/>
  <dc:description/>
  <cp:lastModifiedBy>Kyoungae Won</cp:lastModifiedBy>
  <cp:revision>1</cp:revision>
  <dcterms:created xsi:type="dcterms:W3CDTF">2022-05-17T01:43:00Z</dcterms:created>
  <dcterms:modified xsi:type="dcterms:W3CDTF">2022-05-17T01:45:00Z</dcterms:modified>
</cp:coreProperties>
</file>