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EC9B2" w14:textId="77777777" w:rsidR="005E0131" w:rsidRPr="005E0131" w:rsidRDefault="005E0131" w:rsidP="005E0131">
      <w:pPr>
        <w:widowControl/>
        <w:wordWrap/>
        <w:autoSpaceDE/>
        <w:autoSpaceDN/>
        <w:spacing w:after="150" w:line="330" w:lineRule="atLeast"/>
        <w:jc w:val="left"/>
        <w:outlineLvl w:val="1"/>
        <w:rPr>
          <w:rFonts w:ascii="맑은 고딕" w:eastAsia="맑은 고딕" w:hAnsi="맑은 고딕" w:cs="굴림"/>
          <w:kern w:val="0"/>
          <w:szCs w:val="20"/>
        </w:rPr>
      </w:pPr>
      <w:r w:rsidRPr="005E0131">
        <w:rPr>
          <w:rFonts w:ascii="맑은 고딕" w:eastAsia="맑은 고딕" w:hAnsi="맑은 고딕" w:cs="굴림" w:hint="eastAsia"/>
          <w:kern w:val="0"/>
          <w:szCs w:val="20"/>
        </w:rPr>
        <w:t xml:space="preserve">문항1. 판매 촉진 활동에 대해 세 가지 범주로 구분하여 </w:t>
      </w:r>
      <w:proofErr w:type="spellStart"/>
      <w:r w:rsidRPr="005E0131">
        <w:rPr>
          <w:rFonts w:ascii="맑은 고딕" w:eastAsia="맑은 고딕" w:hAnsi="맑은 고딕" w:cs="굴림" w:hint="eastAsia"/>
          <w:kern w:val="0"/>
          <w:szCs w:val="20"/>
        </w:rPr>
        <w:t>서술하시오</w:t>
      </w:r>
      <w:proofErr w:type="spellEnd"/>
      <w:r w:rsidRPr="005E0131">
        <w:rPr>
          <w:rFonts w:ascii="맑은 고딕" w:eastAsia="맑은 고딕" w:hAnsi="맑은 고딕" w:cs="굴림" w:hint="eastAsia"/>
          <w:kern w:val="0"/>
          <w:szCs w:val="20"/>
        </w:rPr>
        <w:t>. (60점)</w:t>
      </w:r>
    </w:p>
    <w:p w14:paraId="5DE3D3B4" w14:textId="77777777" w:rsidR="005E0131" w:rsidRPr="005E0131" w:rsidRDefault="005E0131" w:rsidP="005E0131">
      <w:pPr>
        <w:widowControl/>
        <w:wordWrap/>
        <w:autoSpaceDE/>
        <w:autoSpaceDN/>
        <w:spacing w:after="150" w:line="330" w:lineRule="atLeast"/>
        <w:jc w:val="left"/>
        <w:outlineLvl w:val="1"/>
        <w:rPr>
          <w:rFonts w:ascii="맑은 고딕" w:eastAsia="맑은 고딕" w:hAnsi="맑은 고딕" w:cs="굴림"/>
          <w:kern w:val="0"/>
          <w:szCs w:val="20"/>
        </w:rPr>
      </w:pPr>
    </w:p>
    <w:p w14:paraId="40A2B53D" w14:textId="083D89BE" w:rsidR="005E0131" w:rsidRPr="005E0131" w:rsidRDefault="005E0131" w:rsidP="005E0131">
      <w:pPr>
        <w:widowControl/>
        <w:wordWrap/>
        <w:autoSpaceDE/>
        <w:autoSpaceDN/>
        <w:spacing w:after="150" w:line="330" w:lineRule="atLeast"/>
        <w:jc w:val="left"/>
        <w:outlineLvl w:val="1"/>
        <w:rPr>
          <w:rFonts w:ascii="맑은 고딕" w:eastAsia="맑은 고딕" w:hAnsi="맑은 고딕" w:cs="굴림" w:hint="eastAsia"/>
          <w:kern w:val="0"/>
          <w:szCs w:val="20"/>
        </w:rPr>
      </w:pPr>
      <w:r w:rsidRPr="005E0131">
        <w:rPr>
          <w:rFonts w:ascii="맑은 고딕" w:eastAsia="맑은 고딕" w:hAnsi="맑은 고딕" w:cs="굴림"/>
          <w:kern w:val="0"/>
          <w:szCs w:val="20"/>
        </w:rPr>
        <w:t>1. 소비자를 대상으로 하는 판매촉진</w:t>
      </w:r>
    </w:p>
    <w:p w14:paraId="3D0FABAB" w14:textId="77777777" w:rsidR="005E0131" w:rsidRPr="005E0131" w:rsidRDefault="005E0131" w:rsidP="005E0131">
      <w:pPr>
        <w:widowControl/>
        <w:wordWrap/>
        <w:autoSpaceDE/>
        <w:autoSpaceDN/>
        <w:spacing w:after="150" w:line="330" w:lineRule="atLeast"/>
        <w:jc w:val="left"/>
        <w:outlineLvl w:val="1"/>
        <w:rPr>
          <w:rFonts w:ascii="맑은 고딕" w:eastAsia="맑은 고딕" w:hAnsi="맑은 고딕" w:cs="굴림"/>
          <w:kern w:val="0"/>
          <w:szCs w:val="20"/>
        </w:rPr>
      </w:pPr>
      <w:r w:rsidRPr="005E0131">
        <w:rPr>
          <w:rFonts w:ascii="맑은 고딕" w:eastAsia="맑은 고딕" w:hAnsi="맑은 고딕" w:cs="굴림" w:hint="eastAsia"/>
          <w:kern w:val="0"/>
          <w:szCs w:val="20"/>
        </w:rPr>
        <w:t>소비자</w:t>
      </w:r>
      <w:r w:rsidRPr="005E0131">
        <w:rPr>
          <w:rFonts w:ascii="맑은 고딕" w:eastAsia="맑은 고딕" w:hAnsi="맑은 고딕" w:cs="굴림"/>
          <w:kern w:val="0"/>
          <w:szCs w:val="20"/>
        </w:rPr>
        <w:t xml:space="preserve"> 판매촉진은 다양한 판매촉진 도구를 사용해서 소비자들이 자사제품을 구매하도록 하는 것을 말한다.</w:t>
      </w:r>
    </w:p>
    <w:p w14:paraId="1D39960A" w14:textId="77777777" w:rsidR="005E0131" w:rsidRPr="005E0131" w:rsidRDefault="005E0131" w:rsidP="005E0131">
      <w:pPr>
        <w:widowControl/>
        <w:wordWrap/>
        <w:autoSpaceDE/>
        <w:autoSpaceDN/>
        <w:spacing w:after="150" w:line="330" w:lineRule="atLeast"/>
        <w:jc w:val="left"/>
        <w:outlineLvl w:val="1"/>
        <w:rPr>
          <w:rFonts w:ascii="맑은 고딕" w:eastAsia="맑은 고딕" w:hAnsi="맑은 고딕" w:cs="굴림"/>
          <w:kern w:val="0"/>
          <w:szCs w:val="20"/>
        </w:rPr>
      </w:pPr>
      <w:r w:rsidRPr="005E0131">
        <w:rPr>
          <w:rFonts w:ascii="맑은 고딕" w:eastAsia="맑은 고딕" w:hAnsi="맑은 고딕" w:cs="굴림" w:hint="eastAsia"/>
          <w:kern w:val="0"/>
          <w:szCs w:val="20"/>
        </w:rPr>
        <w:t>이러한</w:t>
      </w:r>
      <w:r w:rsidRPr="005E0131">
        <w:rPr>
          <w:rFonts w:ascii="맑은 고딕" w:eastAsia="맑은 고딕" w:hAnsi="맑은 고딕" w:cs="굴림"/>
          <w:kern w:val="0"/>
          <w:szCs w:val="20"/>
        </w:rPr>
        <w:t xml:space="preserve"> 소비자 판매촉진은 다양한 목적으로 실시된다. 신제품이 출시되었을 때에는 주로 신제품의 사용이나 반복구매를 위해서 사용되고 기존제품의 판매를 늘려 시장점유율을 유지하고자 할 때도 사용된다.</w:t>
      </w:r>
    </w:p>
    <w:p w14:paraId="453DCC15" w14:textId="77777777" w:rsidR="005E0131" w:rsidRPr="005E0131" w:rsidRDefault="005E0131" w:rsidP="005E0131">
      <w:pPr>
        <w:widowControl/>
        <w:wordWrap/>
        <w:autoSpaceDE/>
        <w:autoSpaceDN/>
        <w:spacing w:after="150" w:line="330" w:lineRule="atLeast"/>
        <w:jc w:val="left"/>
        <w:outlineLvl w:val="1"/>
        <w:rPr>
          <w:rFonts w:ascii="맑은 고딕" w:eastAsia="맑은 고딕" w:hAnsi="맑은 고딕" w:cs="굴림"/>
          <w:kern w:val="0"/>
          <w:szCs w:val="20"/>
        </w:rPr>
      </w:pPr>
      <w:r w:rsidRPr="005E0131">
        <w:rPr>
          <w:rFonts w:ascii="맑은 고딕" w:eastAsia="맑은 고딕" w:hAnsi="맑은 고딕" w:cs="굴림" w:hint="eastAsia"/>
          <w:kern w:val="0"/>
          <w:szCs w:val="20"/>
        </w:rPr>
        <w:t>또한</w:t>
      </w:r>
      <w:r w:rsidRPr="005E0131">
        <w:rPr>
          <w:rFonts w:ascii="맑은 고딕" w:eastAsia="맑은 고딕" w:hAnsi="맑은 고딕" w:cs="굴림"/>
          <w:kern w:val="0"/>
          <w:szCs w:val="20"/>
        </w:rPr>
        <w:t xml:space="preserve"> 자사제품의 비사용자나 경쟁제품 사용자들을 유인하기 위해서 사용하기도 한다.</w:t>
      </w:r>
    </w:p>
    <w:p w14:paraId="6ECB2249" w14:textId="77777777" w:rsidR="005E0131" w:rsidRPr="005E0131" w:rsidRDefault="005E0131" w:rsidP="005E0131">
      <w:pPr>
        <w:widowControl/>
        <w:wordWrap/>
        <w:autoSpaceDE/>
        <w:autoSpaceDN/>
        <w:spacing w:after="150" w:line="330" w:lineRule="atLeast"/>
        <w:jc w:val="left"/>
        <w:outlineLvl w:val="1"/>
        <w:rPr>
          <w:rFonts w:ascii="맑은 고딕" w:eastAsia="맑은 고딕" w:hAnsi="맑은 고딕" w:cs="굴림"/>
          <w:kern w:val="0"/>
          <w:szCs w:val="20"/>
        </w:rPr>
      </w:pPr>
      <w:r w:rsidRPr="005E0131">
        <w:rPr>
          <w:rFonts w:ascii="맑은 고딕" w:eastAsia="맑은 고딕" w:hAnsi="맑은 고딕" w:cs="굴림" w:hint="eastAsia"/>
          <w:kern w:val="0"/>
          <w:szCs w:val="20"/>
        </w:rPr>
        <w:t>이러한</w:t>
      </w:r>
      <w:r w:rsidRPr="005E0131">
        <w:rPr>
          <w:rFonts w:ascii="맑은 고딕" w:eastAsia="맑은 고딕" w:hAnsi="맑은 고딕" w:cs="굴림"/>
          <w:kern w:val="0"/>
          <w:szCs w:val="20"/>
        </w:rPr>
        <w:t xml:space="preserve"> 다양한 판매촉진 전략은 기업이 시장에서 차지하는 위치, 제품수명 주기, 판매촉진의 목적 등을 고려해서 가장 효과적인 판매촉진 수단을 사용해야 한다.</w:t>
      </w:r>
    </w:p>
    <w:p w14:paraId="01EF3080" w14:textId="77777777" w:rsidR="005E0131" w:rsidRPr="005E0131" w:rsidRDefault="005E0131" w:rsidP="005E0131">
      <w:pPr>
        <w:widowControl/>
        <w:wordWrap/>
        <w:autoSpaceDE/>
        <w:autoSpaceDN/>
        <w:spacing w:after="150" w:line="330" w:lineRule="atLeast"/>
        <w:jc w:val="left"/>
        <w:outlineLvl w:val="1"/>
        <w:rPr>
          <w:rFonts w:ascii="맑은 고딕" w:eastAsia="맑은 고딕" w:hAnsi="맑은 고딕" w:cs="굴림"/>
          <w:kern w:val="0"/>
          <w:szCs w:val="20"/>
        </w:rPr>
      </w:pPr>
      <w:r w:rsidRPr="005E0131">
        <w:rPr>
          <w:rFonts w:ascii="맑은 고딕" w:eastAsia="맑은 고딕" w:hAnsi="맑은 고딕" w:cs="굴림" w:hint="eastAsia"/>
          <w:kern w:val="0"/>
          <w:szCs w:val="20"/>
        </w:rPr>
        <w:t>소비자</w:t>
      </w:r>
      <w:r w:rsidRPr="005E0131">
        <w:rPr>
          <w:rFonts w:ascii="맑은 고딕" w:eastAsia="맑은 고딕" w:hAnsi="맑은 고딕" w:cs="굴림"/>
          <w:kern w:val="0"/>
          <w:szCs w:val="20"/>
        </w:rPr>
        <w:t xml:space="preserve"> 판매촉진 수단으로는 경품, 쿠폰, 견본, 특가판매, 공개 실연, 콘테스트 등이 있다.</w:t>
      </w:r>
    </w:p>
    <w:p w14:paraId="50245A38" w14:textId="77777777" w:rsidR="005E0131" w:rsidRPr="005E0131" w:rsidRDefault="005E0131" w:rsidP="005E0131">
      <w:pPr>
        <w:widowControl/>
        <w:wordWrap/>
        <w:autoSpaceDE/>
        <w:autoSpaceDN/>
        <w:spacing w:after="150" w:line="330" w:lineRule="atLeast"/>
        <w:jc w:val="left"/>
        <w:outlineLvl w:val="1"/>
        <w:rPr>
          <w:rFonts w:ascii="맑은 고딕" w:eastAsia="맑은 고딕" w:hAnsi="맑은 고딕" w:cs="굴림"/>
          <w:kern w:val="0"/>
          <w:szCs w:val="20"/>
        </w:rPr>
      </w:pPr>
    </w:p>
    <w:p w14:paraId="1DA5E745" w14:textId="77777777" w:rsidR="005E0131" w:rsidRPr="005E0131" w:rsidRDefault="005E0131" w:rsidP="005E0131">
      <w:pPr>
        <w:widowControl/>
        <w:wordWrap/>
        <w:autoSpaceDE/>
        <w:autoSpaceDN/>
        <w:spacing w:after="150" w:line="330" w:lineRule="atLeast"/>
        <w:jc w:val="left"/>
        <w:outlineLvl w:val="1"/>
        <w:rPr>
          <w:rFonts w:ascii="맑은 고딕" w:eastAsia="맑은 고딕" w:hAnsi="맑은 고딕" w:cs="굴림"/>
          <w:kern w:val="0"/>
          <w:szCs w:val="20"/>
        </w:rPr>
      </w:pPr>
      <w:r w:rsidRPr="005E0131">
        <w:rPr>
          <w:rFonts w:ascii="맑은 고딕" w:eastAsia="맑은 고딕" w:hAnsi="맑은 고딕" w:cs="굴림"/>
          <w:kern w:val="0"/>
          <w:szCs w:val="20"/>
        </w:rPr>
        <w:t>2. 중간상을 대상으로 하는 판매촉진</w:t>
      </w:r>
    </w:p>
    <w:p w14:paraId="00A61325" w14:textId="77777777" w:rsidR="005E0131" w:rsidRPr="005E0131" w:rsidRDefault="005E0131" w:rsidP="005E0131">
      <w:pPr>
        <w:widowControl/>
        <w:wordWrap/>
        <w:autoSpaceDE/>
        <w:autoSpaceDN/>
        <w:spacing w:after="150" w:line="330" w:lineRule="atLeast"/>
        <w:jc w:val="left"/>
        <w:outlineLvl w:val="1"/>
        <w:rPr>
          <w:rFonts w:ascii="맑은 고딕" w:eastAsia="맑은 고딕" w:hAnsi="맑은 고딕" w:cs="굴림"/>
          <w:kern w:val="0"/>
          <w:szCs w:val="20"/>
        </w:rPr>
      </w:pPr>
      <w:r w:rsidRPr="005E0131">
        <w:rPr>
          <w:rFonts w:ascii="맑은 고딕" w:eastAsia="맑은 고딕" w:hAnsi="맑은 고딕" w:cs="굴림" w:hint="eastAsia"/>
          <w:kern w:val="0"/>
          <w:szCs w:val="20"/>
        </w:rPr>
        <w:t>중간상</w:t>
      </w:r>
      <w:r w:rsidRPr="005E0131">
        <w:rPr>
          <w:rFonts w:ascii="맑은 고딕" w:eastAsia="맑은 고딕" w:hAnsi="맑은 고딕" w:cs="굴림"/>
          <w:kern w:val="0"/>
          <w:szCs w:val="20"/>
        </w:rPr>
        <w:t xml:space="preserve"> 판매촉진은 다양한 판매촉진 도구를 이용하여 중간상들이 자사제품을 취급하고 판매에 열성을 갖게 하도록 동기부여를 제공하는 것을 말한다.</w:t>
      </w:r>
    </w:p>
    <w:p w14:paraId="7E391415" w14:textId="77777777" w:rsidR="005E0131" w:rsidRPr="005E0131" w:rsidRDefault="005E0131" w:rsidP="005E0131">
      <w:pPr>
        <w:widowControl/>
        <w:wordWrap/>
        <w:autoSpaceDE/>
        <w:autoSpaceDN/>
        <w:spacing w:after="150" w:line="330" w:lineRule="atLeast"/>
        <w:jc w:val="left"/>
        <w:outlineLvl w:val="1"/>
        <w:rPr>
          <w:rFonts w:ascii="맑은 고딕" w:eastAsia="맑은 고딕" w:hAnsi="맑은 고딕" w:cs="굴림"/>
          <w:kern w:val="0"/>
          <w:szCs w:val="20"/>
        </w:rPr>
      </w:pPr>
      <w:r w:rsidRPr="005E0131">
        <w:rPr>
          <w:rFonts w:ascii="맑은 고딕" w:eastAsia="맑은 고딕" w:hAnsi="맑은 고딕" w:cs="굴림" w:hint="eastAsia"/>
          <w:kern w:val="0"/>
          <w:szCs w:val="20"/>
        </w:rPr>
        <w:t>중간상</w:t>
      </w:r>
      <w:r w:rsidRPr="005E0131">
        <w:rPr>
          <w:rFonts w:ascii="맑은 고딕" w:eastAsia="맑은 고딕" w:hAnsi="맑은 고딕" w:cs="굴림"/>
          <w:kern w:val="0"/>
          <w:szCs w:val="20"/>
        </w:rPr>
        <w:t xml:space="preserve"> 판매촉진은 중간상들로 하여금 경쟁제품보다 유리한 진열공간을 확보하게 하기 위해 재정적으로 지원하여 판매효과를 높이고 자사제품에 대한 중간상들의 계속적인 지원을 확보하기 위한 수단으로 이용된다.</w:t>
      </w:r>
    </w:p>
    <w:p w14:paraId="6EC458D2" w14:textId="77777777" w:rsidR="005E0131" w:rsidRPr="005E0131" w:rsidRDefault="005E0131" w:rsidP="005E0131">
      <w:pPr>
        <w:widowControl/>
        <w:wordWrap/>
        <w:autoSpaceDE/>
        <w:autoSpaceDN/>
        <w:spacing w:after="150" w:line="330" w:lineRule="atLeast"/>
        <w:jc w:val="left"/>
        <w:outlineLvl w:val="1"/>
        <w:rPr>
          <w:rFonts w:ascii="맑은 고딕" w:eastAsia="맑은 고딕" w:hAnsi="맑은 고딕" w:cs="굴림"/>
          <w:kern w:val="0"/>
          <w:szCs w:val="20"/>
        </w:rPr>
      </w:pPr>
      <w:r w:rsidRPr="005E0131">
        <w:rPr>
          <w:rFonts w:ascii="맑은 고딕" w:eastAsia="맑은 고딕" w:hAnsi="맑은 고딕" w:cs="굴림" w:hint="eastAsia"/>
          <w:kern w:val="0"/>
          <w:szCs w:val="20"/>
        </w:rPr>
        <w:t>중간상</w:t>
      </w:r>
      <w:r w:rsidRPr="005E0131">
        <w:rPr>
          <w:rFonts w:ascii="맑은 고딕" w:eastAsia="맑은 고딕" w:hAnsi="맑은 고딕" w:cs="굴림"/>
          <w:kern w:val="0"/>
          <w:szCs w:val="20"/>
        </w:rPr>
        <w:t xml:space="preserve"> 판매촉진 수단으로는 중간상 콘테스트 및 인센티브, 공제, 리베이트, POP광고, 판매처 교육 및 지원이 있다.</w:t>
      </w:r>
    </w:p>
    <w:p w14:paraId="7D906AF1" w14:textId="77777777" w:rsidR="005E0131" w:rsidRPr="005E0131" w:rsidRDefault="005E0131" w:rsidP="005E0131">
      <w:pPr>
        <w:widowControl/>
        <w:wordWrap/>
        <w:autoSpaceDE/>
        <w:autoSpaceDN/>
        <w:spacing w:after="150" w:line="330" w:lineRule="atLeast"/>
        <w:jc w:val="left"/>
        <w:outlineLvl w:val="1"/>
        <w:rPr>
          <w:rFonts w:ascii="맑은 고딕" w:eastAsia="맑은 고딕" w:hAnsi="맑은 고딕" w:cs="굴림"/>
          <w:kern w:val="0"/>
          <w:szCs w:val="20"/>
        </w:rPr>
      </w:pPr>
    </w:p>
    <w:p w14:paraId="2863AD18" w14:textId="77777777" w:rsidR="005E0131" w:rsidRPr="005E0131" w:rsidRDefault="005E0131" w:rsidP="005E0131">
      <w:pPr>
        <w:widowControl/>
        <w:wordWrap/>
        <w:autoSpaceDE/>
        <w:autoSpaceDN/>
        <w:spacing w:after="150" w:line="330" w:lineRule="atLeast"/>
        <w:jc w:val="left"/>
        <w:outlineLvl w:val="1"/>
        <w:rPr>
          <w:rFonts w:ascii="맑은 고딕" w:eastAsia="맑은 고딕" w:hAnsi="맑은 고딕" w:cs="굴림"/>
          <w:kern w:val="0"/>
          <w:szCs w:val="20"/>
        </w:rPr>
      </w:pPr>
      <w:r w:rsidRPr="005E0131">
        <w:rPr>
          <w:rFonts w:ascii="맑은 고딕" w:eastAsia="맑은 고딕" w:hAnsi="맑은 고딕" w:cs="굴림"/>
          <w:kern w:val="0"/>
          <w:szCs w:val="20"/>
        </w:rPr>
        <w:t xml:space="preserve">3. 홍보를 통한 판매촉진(홍보와 공중관계 Public Relation/PR) </w:t>
      </w:r>
    </w:p>
    <w:p w14:paraId="12F429D8" w14:textId="77777777" w:rsidR="005E0131" w:rsidRPr="005E0131" w:rsidRDefault="005E0131" w:rsidP="005E0131">
      <w:pPr>
        <w:widowControl/>
        <w:wordWrap/>
        <w:autoSpaceDE/>
        <w:autoSpaceDN/>
        <w:spacing w:after="150" w:line="330" w:lineRule="atLeast"/>
        <w:jc w:val="left"/>
        <w:outlineLvl w:val="1"/>
        <w:rPr>
          <w:rFonts w:ascii="맑은 고딕" w:eastAsia="맑은 고딕" w:hAnsi="맑은 고딕" w:cs="굴림"/>
          <w:kern w:val="0"/>
          <w:szCs w:val="20"/>
        </w:rPr>
      </w:pPr>
      <w:r w:rsidRPr="005E0131">
        <w:rPr>
          <w:rFonts w:ascii="맑은 고딕" w:eastAsia="맑은 고딕" w:hAnsi="맑은 고딕" w:cs="굴림" w:hint="eastAsia"/>
          <w:kern w:val="0"/>
          <w:szCs w:val="20"/>
        </w:rPr>
        <w:t>기업이</w:t>
      </w:r>
      <w:r w:rsidRPr="005E0131">
        <w:rPr>
          <w:rFonts w:ascii="맑은 고딕" w:eastAsia="맑은 고딕" w:hAnsi="맑은 고딕" w:cs="굴림"/>
          <w:kern w:val="0"/>
          <w:szCs w:val="20"/>
        </w:rPr>
        <w:t xml:space="preserve"> 대가를 지불하지 않고 기업, 제품, 서비스에 대해 다양한 매체를 통해 커뮤니케이션 효과를 달성하는 것을 홍보라고 한다. 홍보활동은 대게 신문, 방송 등과 같은 뉴스 매체를 통해 이루어지는데 소비자들은 광고보다 더 큰 신뢰를 갖는다.</w:t>
      </w:r>
    </w:p>
    <w:p w14:paraId="3BF5F8D1" w14:textId="77777777" w:rsidR="005E0131" w:rsidRPr="005E0131" w:rsidRDefault="005E0131" w:rsidP="005E0131">
      <w:pPr>
        <w:widowControl/>
        <w:wordWrap/>
        <w:autoSpaceDE/>
        <w:autoSpaceDN/>
        <w:spacing w:after="150" w:line="330" w:lineRule="atLeast"/>
        <w:jc w:val="left"/>
        <w:outlineLvl w:val="1"/>
        <w:rPr>
          <w:rFonts w:ascii="맑은 고딕" w:eastAsia="맑은 고딕" w:hAnsi="맑은 고딕" w:cs="굴림"/>
          <w:kern w:val="0"/>
          <w:szCs w:val="20"/>
        </w:rPr>
      </w:pPr>
      <w:r w:rsidRPr="005E0131">
        <w:rPr>
          <w:rFonts w:ascii="맑은 고딕" w:eastAsia="맑은 고딕" w:hAnsi="맑은 고딕" w:cs="굴림" w:hint="eastAsia"/>
          <w:kern w:val="0"/>
          <w:szCs w:val="20"/>
        </w:rPr>
        <w:t>홍보는</w:t>
      </w:r>
      <w:r w:rsidRPr="005E0131">
        <w:rPr>
          <w:rFonts w:ascii="맑은 고딕" w:eastAsia="맑은 고딕" w:hAnsi="맑은 고딕" w:cs="굴림"/>
          <w:kern w:val="0"/>
          <w:szCs w:val="20"/>
        </w:rPr>
        <w:t xml:space="preserve"> 제품판매에 직접적인 영향을 미치지는 않지만 다른 촉진활동과 기업의 이미지 개선에 큰 영향을 미친다. 광고의 범람으로 광고에 대해 무감각해진 소비자들은 광고보다 정확하고 객관적인 뉴스를 더 신뢰하고 이렇게 습득한 정보를 오래 기억하게 된다.</w:t>
      </w:r>
    </w:p>
    <w:p w14:paraId="6657505A" w14:textId="77777777" w:rsidR="005E0131" w:rsidRPr="005E0131" w:rsidRDefault="005E0131" w:rsidP="005E0131">
      <w:pPr>
        <w:widowControl/>
        <w:wordWrap/>
        <w:autoSpaceDE/>
        <w:autoSpaceDN/>
        <w:spacing w:after="150" w:line="330" w:lineRule="atLeast"/>
        <w:jc w:val="left"/>
        <w:outlineLvl w:val="1"/>
        <w:rPr>
          <w:rFonts w:ascii="맑은 고딕" w:eastAsia="맑은 고딕" w:hAnsi="맑은 고딕" w:cs="굴림"/>
          <w:kern w:val="0"/>
          <w:szCs w:val="20"/>
        </w:rPr>
      </w:pPr>
      <w:r w:rsidRPr="005E0131">
        <w:rPr>
          <w:rFonts w:ascii="맑은 고딕" w:eastAsia="맑은 고딕" w:hAnsi="맑은 고딕" w:cs="굴림" w:hint="eastAsia"/>
          <w:kern w:val="0"/>
          <w:szCs w:val="20"/>
        </w:rPr>
        <w:t>또한</w:t>
      </w:r>
      <w:r w:rsidRPr="005E0131">
        <w:rPr>
          <w:rFonts w:ascii="맑은 고딕" w:eastAsia="맑은 고딕" w:hAnsi="맑은 고딕" w:cs="굴림"/>
          <w:kern w:val="0"/>
          <w:szCs w:val="20"/>
        </w:rPr>
        <w:t xml:space="preserve"> 기업의 의도적 커뮤니케이션 활동에 대한 소비자들의 심리적 방어현상도 약하기 때문에 효과는 더 크고 제품에 대한 정보를 각색하거나 극적으로 </w:t>
      </w:r>
      <w:proofErr w:type="gramStart"/>
      <w:r w:rsidRPr="005E0131">
        <w:rPr>
          <w:rFonts w:ascii="맑은 고딕" w:eastAsia="맑은 고딕" w:hAnsi="맑은 고딕" w:cs="굴림"/>
          <w:kern w:val="0"/>
          <w:szCs w:val="20"/>
        </w:rPr>
        <w:t>표현 할</w:t>
      </w:r>
      <w:proofErr w:type="gramEnd"/>
      <w:r w:rsidRPr="005E0131">
        <w:rPr>
          <w:rFonts w:ascii="맑은 고딕" w:eastAsia="맑은 고딕" w:hAnsi="맑은 고딕" w:cs="굴림"/>
          <w:kern w:val="0"/>
          <w:szCs w:val="20"/>
        </w:rPr>
        <w:t xml:space="preserve"> 수 있다.</w:t>
      </w:r>
    </w:p>
    <w:p w14:paraId="3EB27226" w14:textId="77777777" w:rsidR="005E0131" w:rsidRPr="005E0131" w:rsidRDefault="005E0131" w:rsidP="005E0131">
      <w:pPr>
        <w:widowControl/>
        <w:wordWrap/>
        <w:autoSpaceDE/>
        <w:autoSpaceDN/>
        <w:spacing w:after="150" w:line="330" w:lineRule="atLeast"/>
        <w:jc w:val="left"/>
        <w:outlineLvl w:val="1"/>
        <w:rPr>
          <w:rFonts w:ascii="맑은 고딕" w:eastAsia="맑은 고딕" w:hAnsi="맑은 고딕" w:cs="굴림"/>
          <w:kern w:val="0"/>
          <w:szCs w:val="20"/>
        </w:rPr>
      </w:pPr>
      <w:r w:rsidRPr="005E0131">
        <w:rPr>
          <w:rFonts w:ascii="맑은 고딕" w:eastAsia="맑은 고딕" w:hAnsi="맑은 고딕" w:cs="굴림" w:hint="eastAsia"/>
          <w:kern w:val="0"/>
          <w:szCs w:val="20"/>
        </w:rPr>
        <w:lastRenderedPageBreak/>
        <w:t>특별한</w:t>
      </w:r>
      <w:r w:rsidRPr="005E0131">
        <w:rPr>
          <w:rFonts w:ascii="맑은 고딕" w:eastAsia="맑은 고딕" w:hAnsi="맑은 고딕" w:cs="굴림"/>
          <w:kern w:val="0"/>
          <w:szCs w:val="20"/>
        </w:rPr>
        <w:t xml:space="preserve"> 매체이용비용을 지불하지 않는다는 장점이 있지만 기업이 통제하기 어렵다는 단점도 있다.</w:t>
      </w:r>
    </w:p>
    <w:p w14:paraId="354BB391" w14:textId="77777777" w:rsidR="005E0131" w:rsidRPr="005E0131" w:rsidRDefault="005E0131" w:rsidP="005E0131">
      <w:pPr>
        <w:widowControl/>
        <w:wordWrap/>
        <w:autoSpaceDE/>
        <w:autoSpaceDN/>
        <w:spacing w:after="150" w:line="330" w:lineRule="atLeast"/>
        <w:jc w:val="left"/>
        <w:outlineLvl w:val="1"/>
        <w:rPr>
          <w:rFonts w:ascii="맑은 고딕" w:eastAsia="맑은 고딕" w:hAnsi="맑은 고딕" w:cs="굴림"/>
          <w:kern w:val="0"/>
          <w:szCs w:val="20"/>
        </w:rPr>
      </w:pPr>
      <w:r w:rsidRPr="005E0131">
        <w:rPr>
          <w:rFonts w:ascii="맑은 고딕" w:eastAsia="맑은 고딕" w:hAnsi="맑은 고딕" w:cs="굴림"/>
          <w:kern w:val="0"/>
          <w:szCs w:val="20"/>
        </w:rPr>
        <w:t>PR은 기업이 사회와 이상적인 관계를 수립하기 위해 벌이는 활동을 말한다. 기업은 정부기관, 언론, 각종 단체 등에 호의적인 이미지를 심어주기 위해 여러가지 활동을 벌이는데 PR은 좀 더 광범위한 개념이다. 즉 기업의 PR 활동은 홍보라는 수단을 통해서 기업에 대한 호의적인 여론을 형성하게 되는 것이다.</w:t>
      </w:r>
    </w:p>
    <w:p w14:paraId="5FA0FB3F" w14:textId="77777777" w:rsidR="005E0131" w:rsidRPr="005E0131" w:rsidRDefault="005E0131" w:rsidP="005E0131">
      <w:pPr>
        <w:widowControl/>
        <w:wordWrap/>
        <w:autoSpaceDE/>
        <w:autoSpaceDN/>
        <w:spacing w:after="150" w:line="330" w:lineRule="atLeast"/>
        <w:jc w:val="left"/>
        <w:outlineLvl w:val="1"/>
        <w:rPr>
          <w:rFonts w:ascii="맑은 고딕" w:eastAsia="맑은 고딕" w:hAnsi="맑은 고딕" w:cs="굴림"/>
          <w:kern w:val="0"/>
          <w:szCs w:val="20"/>
        </w:rPr>
      </w:pPr>
    </w:p>
    <w:p w14:paraId="5B1BB55D" w14:textId="32650E31" w:rsidR="005E0131" w:rsidRPr="005E0131" w:rsidRDefault="005E0131" w:rsidP="005E0131">
      <w:pPr>
        <w:widowControl/>
        <w:wordWrap/>
        <w:autoSpaceDE/>
        <w:autoSpaceDN/>
        <w:spacing w:after="150" w:line="330" w:lineRule="atLeast"/>
        <w:jc w:val="left"/>
        <w:outlineLvl w:val="1"/>
        <w:rPr>
          <w:rFonts w:ascii="맑은 고딕" w:eastAsia="맑은 고딕" w:hAnsi="맑은 고딕" w:cs="굴림"/>
          <w:kern w:val="0"/>
          <w:szCs w:val="20"/>
        </w:rPr>
      </w:pPr>
      <w:r w:rsidRPr="005E0131">
        <w:rPr>
          <w:rFonts w:ascii="맑은 고딕" w:eastAsia="맑은 고딕" w:hAnsi="맑은 고딕" w:cs="굴림" w:hint="eastAsia"/>
          <w:kern w:val="0"/>
          <w:szCs w:val="20"/>
        </w:rPr>
        <w:br/>
      </w:r>
      <w:r w:rsidRPr="005E0131">
        <w:rPr>
          <w:rFonts w:ascii="맑은 고딕" w:eastAsia="맑은 고딕" w:hAnsi="맑은 고딕" w:cs="굴림" w:hint="eastAsia"/>
          <w:kern w:val="0"/>
          <w:szCs w:val="20"/>
        </w:rPr>
        <w:br/>
        <w:t xml:space="preserve">문항2. 마케팅 PR의 주요 의사 결정에 대해 각각 설명을 구체화 </w:t>
      </w:r>
      <w:proofErr w:type="spellStart"/>
      <w:proofErr w:type="gramStart"/>
      <w:r w:rsidRPr="005E0131">
        <w:rPr>
          <w:rFonts w:ascii="맑은 고딕" w:eastAsia="맑은 고딕" w:hAnsi="맑은 고딕" w:cs="굴림" w:hint="eastAsia"/>
          <w:kern w:val="0"/>
          <w:szCs w:val="20"/>
        </w:rPr>
        <w:t>하시오</w:t>
      </w:r>
      <w:proofErr w:type="spellEnd"/>
      <w:r w:rsidRPr="005E0131">
        <w:rPr>
          <w:rFonts w:ascii="맑은 고딕" w:eastAsia="맑은 고딕" w:hAnsi="맑은 고딕" w:cs="굴림" w:hint="eastAsia"/>
          <w:kern w:val="0"/>
          <w:szCs w:val="20"/>
        </w:rPr>
        <w:t>.(</w:t>
      </w:r>
      <w:proofErr w:type="gramEnd"/>
      <w:r w:rsidRPr="005E0131">
        <w:rPr>
          <w:rFonts w:ascii="맑은 고딕" w:eastAsia="맑은 고딕" w:hAnsi="맑은 고딕" w:cs="굴림" w:hint="eastAsia"/>
          <w:kern w:val="0"/>
          <w:szCs w:val="20"/>
        </w:rPr>
        <w:t>40점)</w:t>
      </w:r>
    </w:p>
    <w:p w14:paraId="69DE2D30" w14:textId="77777777" w:rsidR="005E0131" w:rsidRPr="005E0131" w:rsidRDefault="005E0131" w:rsidP="005E0131">
      <w:pPr>
        <w:widowControl/>
        <w:wordWrap/>
        <w:autoSpaceDE/>
        <w:autoSpaceDN/>
        <w:spacing w:after="150" w:line="330" w:lineRule="atLeast"/>
        <w:jc w:val="left"/>
        <w:outlineLvl w:val="1"/>
        <w:rPr>
          <w:rFonts w:ascii="맑은 고딕" w:eastAsia="맑은 고딕" w:hAnsi="맑은 고딕" w:cs="굴림"/>
          <w:kern w:val="0"/>
          <w:szCs w:val="20"/>
        </w:rPr>
      </w:pPr>
    </w:p>
    <w:p w14:paraId="78CE7709" w14:textId="77777777" w:rsidR="005E0131" w:rsidRPr="005E0131" w:rsidRDefault="005E0131" w:rsidP="005E0131">
      <w:pPr>
        <w:rPr>
          <w:rFonts w:ascii="맑은 고딕" w:eastAsia="맑은 고딕" w:hAnsi="맑은 고딕"/>
          <w:szCs w:val="20"/>
        </w:rPr>
      </w:pPr>
      <w:r w:rsidRPr="005E0131">
        <w:rPr>
          <w:rFonts w:ascii="맑은 고딕" w:eastAsia="맑은 고딕" w:hAnsi="맑은 고딕" w:hint="eastAsia"/>
          <w:szCs w:val="20"/>
        </w:rPr>
        <w:t>마케팅</w:t>
      </w:r>
      <w:r w:rsidRPr="005E0131">
        <w:rPr>
          <w:rFonts w:ascii="맑은 고딕" w:eastAsia="맑은 고딕" w:hAnsi="맑은 고딕"/>
          <w:szCs w:val="20"/>
        </w:rPr>
        <w:t xml:space="preserve"> PR은 마케팅 목표를 달성하기 위해 PR의 전략과 전술을 이용하는 것으로 MPR의 목적은 소비자를 대상으로 제품이나 서비스의 인지도를 높이고, 구매를 자극하며 커뮤니케이션을 촉진해 소비자와 상표 간 호의적인 관계를 만들어가는 데 있다.</w:t>
      </w:r>
    </w:p>
    <w:p w14:paraId="23B99201" w14:textId="77777777" w:rsidR="005E0131" w:rsidRPr="005E0131" w:rsidRDefault="005E0131" w:rsidP="005E0131">
      <w:pPr>
        <w:rPr>
          <w:rFonts w:ascii="맑은 고딕" w:eastAsia="맑은 고딕" w:hAnsi="맑은 고딕"/>
          <w:szCs w:val="20"/>
        </w:rPr>
      </w:pPr>
      <w:r w:rsidRPr="005E0131">
        <w:rPr>
          <w:rFonts w:ascii="맑은 고딕" w:eastAsia="맑은 고딕" w:hAnsi="맑은 고딕" w:hint="eastAsia"/>
          <w:szCs w:val="20"/>
        </w:rPr>
        <w:t>마케팅</w:t>
      </w:r>
      <w:r w:rsidRPr="005E0131">
        <w:rPr>
          <w:rFonts w:ascii="맑은 고딕" w:eastAsia="맑은 고딕" w:hAnsi="맑은 고딕"/>
          <w:szCs w:val="20"/>
        </w:rPr>
        <w:t xml:space="preserve"> PR은 소비자들의 욕구를 충족시키기 위한 프로그램을 계획, 집행, 평가하는 과정을 거친다. 마케팅 PR의 목표를 설정 -&gt; PR메세지 및 전달 수단을 선택 -&gt; PR 계획의 실행과 효과를 평가한다.</w:t>
      </w:r>
    </w:p>
    <w:p w14:paraId="6B2594CE" w14:textId="1A7E609F" w:rsidR="00837FE1" w:rsidRPr="005E0131" w:rsidRDefault="005E0131" w:rsidP="005E0131">
      <w:pPr>
        <w:rPr>
          <w:rFonts w:ascii="맑은 고딕" w:eastAsia="맑은 고딕" w:hAnsi="맑은 고딕" w:hint="eastAsia"/>
          <w:szCs w:val="20"/>
        </w:rPr>
      </w:pPr>
      <w:r w:rsidRPr="005E0131">
        <w:rPr>
          <w:rFonts w:ascii="맑은 고딕" w:eastAsia="맑은 고딕" w:hAnsi="맑은 고딕" w:hint="eastAsia"/>
          <w:szCs w:val="20"/>
        </w:rPr>
        <w:t>관계</w:t>
      </w:r>
      <w:r w:rsidRPr="005E0131">
        <w:rPr>
          <w:rFonts w:ascii="맑은 고딕" w:eastAsia="맑은 고딕" w:hAnsi="맑은 고딕"/>
          <w:szCs w:val="20"/>
        </w:rPr>
        <w:t xml:space="preserve"> 마케팅 PR, 사회공헌 MPR, 공익연계 MPR, 소비자를 친구로 만드는 MPR, 대변인 MPR 등의 마케팅 PR 전략을 수립하고 매출, 가격, 촉진, 소비자 태도 등 주요한 마케팅 변수들과 관련된 자료를 수집, 마케팅 의사결정 모형을 설정, </w:t>
      </w:r>
      <w:proofErr w:type="spellStart"/>
      <w:r w:rsidRPr="005E0131">
        <w:rPr>
          <w:rFonts w:ascii="맑은 고딕" w:eastAsia="맑은 고딕" w:hAnsi="맑은 고딕" w:hint="eastAsia"/>
          <w:szCs w:val="20"/>
        </w:rPr>
        <w:t>최적화시킬</w:t>
      </w:r>
      <w:proofErr w:type="spellEnd"/>
      <w:r w:rsidRPr="005E0131">
        <w:rPr>
          <w:rFonts w:ascii="맑은 고딕" w:eastAsia="맑은 고딕" w:hAnsi="맑은 고딕" w:hint="eastAsia"/>
          <w:szCs w:val="20"/>
        </w:rPr>
        <w:t xml:space="preserve"> 수 있는 도구 실행 및 그 효과를 추적 조사하는 일련의 의사 결정 과정을 통해 기업의 이미지 제고 및 소비자와의 신뢰를 형성할 수 있다.</w:t>
      </w:r>
    </w:p>
    <w:sectPr w:rsidR="00837FE1" w:rsidRPr="005E0131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131"/>
    <w:rsid w:val="005E0131"/>
    <w:rsid w:val="00837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CFAB8E"/>
  <w15:chartTrackingRefBased/>
  <w15:docId w15:val="{8ACCED75-7AA2-4052-BFD5-20C8BA417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2">
    <w:name w:val="heading 2"/>
    <w:basedOn w:val="a"/>
    <w:link w:val="2Char"/>
    <w:uiPriority w:val="9"/>
    <w:qFormat/>
    <w:rsid w:val="005E0131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1"/>
    </w:pPr>
    <w:rPr>
      <w:rFonts w:ascii="굴림" w:eastAsia="굴림" w:hAnsi="굴림" w:cs="굴림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제목 2 Char"/>
    <w:basedOn w:val="a0"/>
    <w:link w:val="2"/>
    <w:uiPriority w:val="9"/>
    <w:rsid w:val="005E0131"/>
    <w:rPr>
      <w:rFonts w:ascii="굴림" w:eastAsia="굴림" w:hAnsi="굴림" w:cs="굴림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5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276</Words>
  <Characters>1576</Characters>
  <Application>Microsoft Office Word</Application>
  <DocSecurity>0</DocSecurity>
  <Lines>13</Lines>
  <Paragraphs>3</Paragraphs>
  <ScaleCrop>false</ScaleCrop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1</cp:revision>
  <dcterms:created xsi:type="dcterms:W3CDTF">2022-12-25T18:26:00Z</dcterms:created>
  <dcterms:modified xsi:type="dcterms:W3CDTF">2022-12-25T18:33:00Z</dcterms:modified>
</cp:coreProperties>
</file>