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6053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Fonts w:asciiTheme="majorHAnsi" w:eastAsiaTheme="majorHAnsi" w:hAnsiTheme="majorHAnsi" w:cs="Times New Roman"/>
          <w:b/>
          <w:bCs/>
          <w:color w:val="565665"/>
          <w:sz w:val="20"/>
          <w:szCs w:val="20"/>
        </w:rPr>
        <w:t xml:space="preserve">문항1. 신제품 개발전략 중 대응전략에 해당하는 4가지를 </w:t>
      </w:r>
      <w:proofErr w:type="spellStart"/>
      <w:r w:rsidRPr="00494011">
        <w:rPr>
          <w:rFonts w:asciiTheme="majorHAnsi" w:eastAsiaTheme="majorHAnsi" w:hAnsiTheme="majorHAnsi" w:cs="Times New Roman"/>
          <w:b/>
          <w:bCs/>
          <w:color w:val="565665"/>
          <w:sz w:val="20"/>
          <w:szCs w:val="20"/>
        </w:rPr>
        <w:t>설명하시오</w:t>
      </w:r>
      <w:proofErr w:type="spellEnd"/>
      <w:r w:rsidRPr="00494011">
        <w:rPr>
          <w:rFonts w:asciiTheme="majorHAnsi" w:eastAsiaTheme="majorHAnsi" w:hAnsiTheme="majorHAnsi" w:cs="Times New Roman"/>
          <w:b/>
          <w:bCs/>
          <w:color w:val="565665"/>
          <w:sz w:val="20"/>
          <w:szCs w:val="20"/>
        </w:rPr>
        <w:t>(55점)</w:t>
      </w:r>
      <w:r w:rsidRPr="00494011">
        <w:rPr>
          <w:rFonts w:asciiTheme="majorHAnsi" w:eastAsiaTheme="majorHAnsi" w:hAnsiTheme="majorHAnsi" w:cs="Times New Roman"/>
          <w:b/>
          <w:bCs/>
          <w:color w:val="565665"/>
          <w:sz w:val="20"/>
          <w:szCs w:val="20"/>
        </w:rPr>
        <w:br/>
      </w:r>
      <w:r w:rsidRPr="00494011">
        <w:rPr>
          <w:rFonts w:asciiTheme="majorHAnsi" w:eastAsiaTheme="majorHAnsi" w:hAnsiTheme="majorHAnsi" w:cs="Times New Roman"/>
          <w:b/>
          <w:bCs/>
          <w:color w:val="565665"/>
          <w:sz w:val="20"/>
          <w:szCs w:val="20"/>
        </w:rPr>
        <w:br/>
      </w: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(1) 방어적 전략</w:t>
      </w:r>
    </w:p>
    <w:p w14:paraId="6C3B37C7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(2)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모방전략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신상품의 빠른 모방, Me too 전략 – 패션, 가구 등</w:t>
      </w:r>
    </w:p>
    <w:p w14:paraId="36D7AF26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(3) 보다 나은 두 번째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고객이 원하는 것을 선발업체보다 빠르게 파악하여 제공하는 것으로 </w:t>
      </w:r>
    </w:p>
    <w:p w14:paraId="0B672757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고객에게 차별적 편익을 제공하는 틈새시장 개척전략이라고 할 수 있음</w:t>
      </w:r>
    </w:p>
    <w:p w14:paraId="0F5CE29D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예) 침대 – 겨울철 추운 날씨에 집에 들어가기 전 센서를 이용해 침대 온도를 높임</w:t>
      </w:r>
    </w:p>
    <w:p w14:paraId="796E68BD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(4) 대응(반응)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고객의 요구에 의도적으로 반응하는 전략으로 가구를 </w:t>
      </w:r>
    </w:p>
    <w:p w14:paraId="1BB51459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사용하는 고객의 새로운 니즈를 찾아 이를 개선하고 제품으로 반영</w:t>
      </w:r>
    </w:p>
    <w:p w14:paraId="0CDA4D36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예) 가구 – 완제품이 아닌 DIY 제품</w:t>
      </w:r>
    </w:p>
    <w:p w14:paraId="2DD0D0E8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​</w:t>
      </w:r>
    </w:p>
    <w:p w14:paraId="6662DABF" w14:textId="77777777" w:rsidR="00494011" w:rsidRDefault="00494011" w:rsidP="0049401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Times New Roman"/>
          <w:b/>
          <w:bCs/>
          <w:color w:val="565665"/>
          <w:kern w:val="0"/>
          <w:szCs w:val="20"/>
        </w:rPr>
      </w:pPr>
      <w:r w:rsidRPr="00494011">
        <w:rPr>
          <w:rFonts w:asciiTheme="majorHAnsi" w:eastAsiaTheme="majorHAnsi" w:hAnsiTheme="majorHAnsi" w:cs="Times New Roman"/>
          <w:b/>
          <w:bCs/>
          <w:color w:val="565665"/>
          <w:kern w:val="0"/>
          <w:szCs w:val="20"/>
        </w:rPr>
        <w:br/>
      </w:r>
    </w:p>
    <w:p w14:paraId="70F30FB5" w14:textId="1AD13173" w:rsidR="00494011" w:rsidRPr="00494011" w:rsidRDefault="00494011" w:rsidP="0049401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Times New Roman"/>
          <w:b/>
          <w:bCs/>
          <w:color w:val="565665"/>
          <w:kern w:val="0"/>
          <w:szCs w:val="20"/>
        </w:rPr>
      </w:pPr>
      <w:r w:rsidRPr="00494011">
        <w:rPr>
          <w:rFonts w:asciiTheme="majorHAnsi" w:eastAsiaTheme="majorHAnsi" w:hAnsiTheme="majorHAnsi" w:cs="Times New Roman"/>
          <w:b/>
          <w:bCs/>
          <w:color w:val="565665"/>
          <w:kern w:val="0"/>
          <w:szCs w:val="20"/>
        </w:rPr>
        <w:br/>
        <w:t xml:space="preserve">문항2. 신제품 개발전략 중 선제전략에 해당하는 4가지를 </w:t>
      </w:r>
      <w:proofErr w:type="spellStart"/>
      <w:r w:rsidRPr="00494011">
        <w:rPr>
          <w:rFonts w:asciiTheme="majorHAnsi" w:eastAsiaTheme="majorHAnsi" w:hAnsiTheme="majorHAnsi" w:cs="Times New Roman"/>
          <w:b/>
          <w:bCs/>
          <w:color w:val="565665"/>
          <w:kern w:val="0"/>
          <w:szCs w:val="20"/>
        </w:rPr>
        <w:t>설명하시오</w:t>
      </w:r>
      <w:proofErr w:type="spellEnd"/>
      <w:r w:rsidRPr="00494011">
        <w:rPr>
          <w:rFonts w:asciiTheme="majorHAnsi" w:eastAsiaTheme="majorHAnsi" w:hAnsiTheme="majorHAnsi" w:cs="Times New Roman"/>
          <w:b/>
          <w:bCs/>
          <w:color w:val="565665"/>
          <w:kern w:val="0"/>
          <w:szCs w:val="20"/>
        </w:rPr>
        <w:t>(45점)</w:t>
      </w:r>
    </w:p>
    <w:p w14:paraId="674D4807" w14:textId="77777777" w:rsid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</w:pPr>
    </w:p>
    <w:p w14:paraId="696549DE" w14:textId="4280EE93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(1) 연구개발(R&amp;D)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기술적으로 우월한 제품 개발을 위한 R&amp;DFH</w:t>
      </w:r>
    </w:p>
    <w:p w14:paraId="6DCFADE6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소비자의 편익 제공 및 충족 예) 센서를 이용한 조명의 자동 점등 및 소등</w:t>
      </w:r>
    </w:p>
    <w:p w14:paraId="534F521B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(2)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마케팅전략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제품, 가격, 유통, 프로모션 등의 활동을 통한 제품 매출 창출 전략</w:t>
      </w:r>
    </w:p>
    <w:p w14:paraId="250DB1E6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(3) </w:t>
      </w:r>
      <w:proofErr w:type="spell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창업가적</w:t>
      </w:r>
      <w:proofErr w:type="spell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새로운 아이디어 또는 모험에 대한 열정과 자원으로 새로운</w:t>
      </w:r>
    </w:p>
    <w:p w14:paraId="196E8119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사업 및 제품에 대한 아이디어를 제시하고 이를 </w:t>
      </w:r>
      <w:proofErr w:type="spell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사업화하는</w:t>
      </w:r>
      <w:proofErr w:type="spell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전략</w:t>
      </w:r>
    </w:p>
    <w:p w14:paraId="3F5B6CEE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예) 로봇 – 산업용로봇(공장의 제조, 설비 등 자동화), 의료용로봇(인공관절 수술,</w:t>
      </w:r>
    </w:p>
    <w:p w14:paraId="316EBFED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재활, 간호지원 로봇), 지능로봇(인공지능을 사용하여 이미지 처리, 자동번역</w:t>
      </w:r>
    </w:p>
    <w:p w14:paraId="00C5BC4C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및 통역 등), 감정형 로봇(사람들에게 친숙한 느낌 전달 통신, 독거노인 지원 등)</w:t>
      </w:r>
    </w:p>
    <w:p w14:paraId="3CD550E1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(4) 매수, 제휴 </w:t>
      </w:r>
      <w:proofErr w:type="gramStart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전략 :</w:t>
      </w:r>
      <w:proofErr w:type="gramEnd"/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성장과 재무적 성공을 위한 효과적인 전략, 업체 및 고객과의 </w:t>
      </w:r>
    </w:p>
    <w:p w14:paraId="5E8C9417" w14:textId="77777777" w:rsidR="00494011" w:rsidRPr="00494011" w:rsidRDefault="00494011" w:rsidP="0049401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ajorHAnsi" w:hAnsiTheme="majorHAnsi" w:cs="Arial"/>
          <w:color w:val="000000"/>
          <w:sz w:val="20"/>
          <w:szCs w:val="20"/>
        </w:rPr>
      </w:pPr>
      <w:r w:rsidRPr="00494011">
        <w:rPr>
          <w:rStyle w:val="se-fs-"/>
          <w:rFonts w:asciiTheme="majorHAnsi" w:eastAsiaTheme="majorHAnsi" w:hAnsiTheme="majorHAnsi" w:cs="Arial"/>
          <w:color w:val="000000"/>
          <w:sz w:val="20"/>
          <w:szCs w:val="20"/>
          <w:bdr w:val="none" w:sz="0" w:space="0" w:color="auto" w:frame="1"/>
        </w:rPr>
        <w:t>협력 등으로 기술, 마케팅, 생산, 재무, 경험, 노하우 등의 공유를 통한 성장 기회 구축</w:t>
      </w:r>
    </w:p>
    <w:p w14:paraId="6E4B94F3" w14:textId="77777777" w:rsidR="00444F1B" w:rsidRPr="00494011" w:rsidRDefault="00444F1B">
      <w:pPr>
        <w:rPr>
          <w:rFonts w:asciiTheme="majorHAnsi" w:eastAsiaTheme="majorHAnsi" w:hAnsiTheme="majorHAnsi"/>
          <w:szCs w:val="20"/>
        </w:rPr>
      </w:pPr>
    </w:p>
    <w:sectPr w:rsidR="00444F1B" w:rsidRPr="004940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11"/>
    <w:rsid w:val="00444F1B"/>
    <w:rsid w:val="004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7BFE"/>
  <w15:chartTrackingRefBased/>
  <w15:docId w15:val="{A2FE9FA3-9E16-49BF-AA35-786B0BF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9401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94011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se-text-paragraph">
    <w:name w:val="se-text-paragraph"/>
    <w:basedOn w:val="a"/>
    <w:rsid w:val="004940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49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김은미</dc:creator>
  <cp:keywords/>
  <dc:description/>
  <cp:lastModifiedBy>김은미</cp:lastModifiedBy>
  <cp:revision>1</cp:revision>
  <dcterms:created xsi:type="dcterms:W3CDTF">2022-03-23T03:58:00Z</dcterms:created>
  <dcterms:modified xsi:type="dcterms:W3CDTF">2022-03-23T04:00:00Z</dcterms:modified>
</cp:coreProperties>
</file>