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C2B3" w14:textId="77777777" w:rsidR="009B5C45" w:rsidRDefault="00D47E4E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 xml:space="preserve">문항1. 스마트 글라스의 기업 원격 작업지원과 작업 트레이닝에의 활용 내용을 </w:t>
      </w:r>
      <w:proofErr w:type="spellStart"/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서술하시오</w:t>
      </w:r>
      <w:proofErr w:type="spellEnd"/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. (50점)</w:t>
      </w:r>
    </w:p>
    <w:p w14:paraId="13131DE8" w14:textId="7DDC31D5" w:rsidR="00D47E4E" w:rsidRPr="009B5C45" w:rsidRDefault="00D47E4E">
      <w:pPr>
        <w:rPr>
          <w:rFonts w:ascii="맑은 고딕" w:eastAsia="맑은 고딕" w:hAnsi="맑은 고딕"/>
          <w:color w:val="565665"/>
          <w:szCs w:val="20"/>
        </w:rPr>
      </w:pPr>
      <w:r w:rsidRPr="009B5C45">
        <w:rPr>
          <w:rFonts w:ascii="맑은 고딕" w:eastAsia="맑은 고딕" w:hAnsi="맑은 고딕" w:hint="eastAsia"/>
          <w:color w:val="565665"/>
          <w:szCs w:val="20"/>
        </w:rPr>
        <w:br/>
      </w:r>
      <w:proofErr w:type="spellStart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비대면</w:t>
      </w:r>
      <w:proofErr w:type="spellEnd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시대에 </w:t>
      </w:r>
      <w:proofErr w:type="spellStart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석유화학·제조</w:t>
      </w:r>
      <w:proofErr w:type="spellEnd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등 산업현장 설비 유지관리가 AR 원격지원으로 더욱 편리해질 전망이다.</w:t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proofErr w:type="spellStart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석유화학·제조</w:t>
      </w:r>
      <w:proofErr w:type="spellEnd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등 설비 공장을 운영하는 기업은 정기적으로 공장의 가동을 멈추고 정기보수를 진행한다. 노후 부품 교체, 오염 설비 청소, 촉매 교체 등의 정비를 통해 향후 공장의 안전과 생산성을 책임지는 핵심 작업이기 때문이다.</w:t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이상 발생 시에는 설비 기업 직원들이 </w:t>
      </w:r>
      <w:proofErr w:type="spellStart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검사·보수를</w:t>
      </w:r>
      <w:proofErr w:type="spellEnd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실시하기 위해 직접 공장을 방문하는 경우가 많다. 특히 주요 설비의 80%이상이 해외에서 수입되기 때문에 해외에서 국내로 직원을 파견해 검사를 실시하고 있다.</w:t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하지만 최근 COVID-19의 확산으로 해외 출장자의 입국이 쉽지 않은 상황이 되면서, 해외 </w:t>
      </w:r>
      <w:proofErr w:type="spellStart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슈퍼바이저의</w:t>
      </w:r>
      <w:proofErr w:type="spellEnd"/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방문 없이도 정기보수가 가능한 방안 마련에 대한 관심이 높아지고 있다.</w:t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  <w:r w:rsidR="009B5C45" w:rsidRPr="009B5C45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이를 해결하기 위해 스마트 글라스를 활용한 AR 원격 솔루션이 등장했다. ‘VIRNECT Remote’가 바로 그 주인공이다.</w:t>
      </w:r>
      <w:r w:rsidR="009B5C45" w:rsidRPr="009B5C45">
        <w:rPr>
          <w:rFonts w:ascii="맑은 고딕" w:eastAsia="맑은 고딕" w:hAnsi="맑은 고딕" w:hint="eastAsia"/>
          <w:color w:val="222222"/>
          <w:szCs w:val="20"/>
        </w:rPr>
        <w:br/>
      </w:r>
    </w:p>
    <w:p w14:paraId="409C82BA" w14:textId="77777777" w:rsidR="00D47E4E" w:rsidRPr="009B5C45" w:rsidRDefault="00D47E4E">
      <w:pPr>
        <w:rPr>
          <w:rFonts w:ascii="맑은 고딕" w:eastAsia="맑은 고딕" w:hAnsi="맑은 고딕"/>
          <w:color w:val="565665"/>
          <w:szCs w:val="20"/>
        </w:rPr>
      </w:pPr>
    </w:p>
    <w:p w14:paraId="40F2019D" w14:textId="375786F6" w:rsidR="00E036D8" w:rsidRPr="009B5C45" w:rsidRDefault="00D47E4E">
      <w:pPr>
        <w:rPr>
          <w:rFonts w:ascii="맑은 고딕" w:eastAsia="맑은 고딕" w:hAnsi="맑은 고딕"/>
          <w:color w:val="565665"/>
          <w:szCs w:val="20"/>
          <w:shd w:val="clear" w:color="auto" w:fill="FFFFFF"/>
        </w:rPr>
      </w:pPr>
      <w:r w:rsidRPr="009B5C45">
        <w:rPr>
          <w:rFonts w:ascii="맑은 고딕" w:eastAsia="맑은 고딕" w:hAnsi="맑은 고딕" w:hint="eastAsia"/>
          <w:color w:val="565665"/>
          <w:szCs w:val="20"/>
        </w:rPr>
        <w:br/>
      </w:r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 xml:space="preserve">문항2. 웨어러블 디바이스의 소비자 활용 중 게임, 내비게이션에의 활용 내용을 </w:t>
      </w:r>
      <w:proofErr w:type="spellStart"/>
      <w:proofErr w:type="gramStart"/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서술하시오</w:t>
      </w:r>
      <w:proofErr w:type="spellEnd"/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.(</w:t>
      </w:r>
      <w:proofErr w:type="gramEnd"/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50점)</w:t>
      </w:r>
    </w:p>
    <w:p w14:paraId="2F11C8A6" w14:textId="2E6143D0" w:rsidR="009B5C45" w:rsidRPr="009B5C45" w:rsidRDefault="009B5C45">
      <w:pPr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</w:pPr>
      <w:r w:rsidRPr="009B5C45">
        <w:rPr>
          <w:rFonts w:ascii="맑은 고딕" w:eastAsia="맑은 고딕" w:hAnsi="맑은 고딕" w:hint="eastAsia"/>
          <w:color w:val="565665"/>
          <w:szCs w:val="20"/>
          <w:shd w:val="clear" w:color="auto" w:fill="FFFFFF"/>
        </w:rPr>
        <w:t>-게임</w:t>
      </w:r>
    </w:p>
    <w:p w14:paraId="1F9F353B" w14:textId="4F6137B0" w:rsidR="009B5C45" w:rsidRPr="009B5C45" w:rsidRDefault="009B5C45">
      <w:pPr>
        <w:rPr>
          <w:szCs w:val="20"/>
        </w:rPr>
      </w:pPr>
      <w:r w:rsidRPr="009B5C45">
        <w:rPr>
          <w:rFonts w:hint="eastAsia"/>
          <w:szCs w:val="20"/>
        </w:rPr>
        <w:t xml:space="preserve">다양한 애플리케이션이 </w:t>
      </w:r>
      <w:proofErr w:type="spellStart"/>
      <w:r w:rsidRPr="009B5C45">
        <w:rPr>
          <w:rFonts w:hint="eastAsia"/>
          <w:szCs w:val="20"/>
        </w:rPr>
        <w:t>서드파티</w:t>
      </w:r>
      <w:proofErr w:type="spellEnd"/>
      <w:r w:rsidRPr="009B5C45">
        <w:rPr>
          <w:rFonts w:hint="eastAsia"/>
          <w:szCs w:val="20"/>
        </w:rPr>
        <w:t xml:space="preserve"> 개발자로부터 제공</w:t>
      </w:r>
    </w:p>
    <w:p w14:paraId="5FA2287D" w14:textId="64735475" w:rsidR="009B5C45" w:rsidRPr="009B5C45" w:rsidRDefault="009B5C45">
      <w:pPr>
        <w:rPr>
          <w:szCs w:val="20"/>
        </w:rPr>
      </w:pPr>
      <w:r w:rsidRPr="009B5C45">
        <w:rPr>
          <w:rFonts w:hint="eastAsia"/>
          <w:szCs w:val="20"/>
        </w:rPr>
        <w:t>H</w:t>
      </w:r>
      <w:r w:rsidRPr="009B5C45">
        <w:rPr>
          <w:szCs w:val="20"/>
        </w:rPr>
        <w:t>MD</w:t>
      </w:r>
      <w:r w:rsidRPr="009B5C45">
        <w:rPr>
          <w:rFonts w:hint="eastAsia"/>
          <w:szCs w:val="20"/>
        </w:rPr>
        <w:t>형 디바이스에 다른 센서 디바이스를 연동시켜 더욱 리얼한 자신의 동작을 게임에 반영</w:t>
      </w:r>
    </w:p>
    <w:p w14:paraId="377BFACD" w14:textId="14A9C492" w:rsidR="009B5C45" w:rsidRPr="009B5C45" w:rsidRDefault="009B5C45">
      <w:pPr>
        <w:rPr>
          <w:szCs w:val="20"/>
        </w:rPr>
      </w:pPr>
      <w:r w:rsidRPr="009B5C45">
        <w:rPr>
          <w:rFonts w:hint="eastAsia"/>
          <w:szCs w:val="20"/>
        </w:rPr>
        <w:t>-내비게이션</w:t>
      </w:r>
    </w:p>
    <w:p w14:paraId="4FE6DE18" w14:textId="737817B3" w:rsidR="009B5C45" w:rsidRPr="009B5C45" w:rsidRDefault="009B5C45">
      <w:pPr>
        <w:rPr>
          <w:szCs w:val="20"/>
        </w:rPr>
      </w:pPr>
      <w:r w:rsidRPr="009B5C45">
        <w:rPr>
          <w:rFonts w:hint="eastAsia"/>
          <w:szCs w:val="20"/>
        </w:rPr>
        <w:t>현재 위치에서 목적지까지 안내해 주는 내비게이션으로써 이용하는 방법</w:t>
      </w:r>
    </w:p>
    <w:p w14:paraId="61322995" w14:textId="7987DA4D" w:rsidR="009B5C45" w:rsidRPr="009B5C45" w:rsidRDefault="009B5C45">
      <w:pPr>
        <w:rPr>
          <w:rFonts w:hint="eastAsia"/>
          <w:szCs w:val="20"/>
        </w:rPr>
      </w:pPr>
      <w:r w:rsidRPr="009B5C45">
        <w:rPr>
          <w:rFonts w:hint="eastAsia"/>
          <w:szCs w:val="20"/>
        </w:rPr>
        <w:t>사람의 위치 정보와 차량의 주행 상태,</w:t>
      </w:r>
      <w:r w:rsidRPr="009B5C45">
        <w:rPr>
          <w:szCs w:val="20"/>
        </w:rPr>
        <w:t xml:space="preserve"> </w:t>
      </w:r>
      <w:r w:rsidRPr="009B5C45">
        <w:rPr>
          <w:rFonts w:hint="eastAsia"/>
          <w:szCs w:val="20"/>
        </w:rPr>
        <w:t xml:space="preserve">신호 등의 상태를 </w:t>
      </w:r>
      <w:r w:rsidRPr="009B5C45">
        <w:rPr>
          <w:szCs w:val="20"/>
        </w:rPr>
        <w:t xml:space="preserve">IoT </w:t>
      </w:r>
      <w:r w:rsidRPr="009B5C45">
        <w:rPr>
          <w:rFonts w:hint="eastAsia"/>
          <w:szCs w:val="20"/>
        </w:rPr>
        <w:t>서비스에서 분석하여 더욱 정확하고 유연한 내비게이션 시스템이 실현될 가능성</w:t>
      </w:r>
    </w:p>
    <w:sectPr w:rsidR="009B5C45" w:rsidRPr="009B5C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4E"/>
    <w:rsid w:val="009B5C45"/>
    <w:rsid w:val="00D47E4E"/>
    <w:rsid w:val="00E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4D49"/>
  <w15:chartTrackingRefBased/>
  <w15:docId w15:val="{9CF58C5B-95F4-4EC7-B20E-E4AACB3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씨엔에스 주식회사</dc:creator>
  <cp:keywords/>
  <dc:description/>
  <cp:lastModifiedBy>씨엔에스 주식회사</cp:lastModifiedBy>
  <cp:revision>1</cp:revision>
  <dcterms:created xsi:type="dcterms:W3CDTF">2022-11-28T06:10:00Z</dcterms:created>
  <dcterms:modified xsi:type="dcterms:W3CDTF">2022-11-28T07:09:00Z</dcterms:modified>
</cp:coreProperties>
</file>