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B1" w:rsidRDefault="003378B1" w:rsidP="003378B1">
      <w:r>
        <w:t xml:space="preserve">[문항 1. ] 정보화 사업의 성과 평가 모델인 균형성과표와 </w:t>
      </w:r>
      <w:proofErr w:type="spellStart"/>
      <w:r>
        <w:t>비용효과</w:t>
      </w:r>
      <w:proofErr w:type="spellEnd"/>
      <w:r>
        <w:t xml:space="preserve"> 분석을 비교 설명하시오</w:t>
      </w:r>
    </w:p>
    <w:p w:rsidR="003378B1" w:rsidRDefault="003378B1" w:rsidP="003378B1"/>
    <w:p w:rsidR="003378B1" w:rsidRDefault="003378B1" w:rsidP="003378B1">
      <w:proofErr w:type="spellStart"/>
      <w:r>
        <w:rPr>
          <w:rFonts w:hint="eastAsia"/>
        </w:rPr>
        <w:t>균형성과표</w:t>
      </w:r>
      <w:proofErr w:type="spellEnd"/>
      <w:r>
        <w:t xml:space="preserve"> 평가 모델은</w:t>
      </w:r>
    </w:p>
    <w:p w:rsidR="003378B1" w:rsidRDefault="003378B1" w:rsidP="003378B1">
      <w:r>
        <w:t xml:space="preserve">- Kaplan &amp; Norton이 제시한 </w:t>
      </w:r>
      <w:proofErr w:type="spellStart"/>
      <w:r>
        <w:t>균형성과표</w:t>
      </w:r>
      <w:proofErr w:type="spellEnd"/>
      <w:r>
        <w:t xml:space="preserve"> 평가 모델</w:t>
      </w:r>
    </w:p>
    <w:p w:rsidR="003378B1" w:rsidRDefault="003378B1" w:rsidP="003378B1">
      <w:r>
        <w:t>- 한 조직의 성과를 종합적으로 평가하는 모형</w:t>
      </w:r>
    </w:p>
    <w:p w:rsidR="003378B1" w:rsidRDefault="003378B1" w:rsidP="003378B1">
      <w:r>
        <w:t>- 재무, 고객, 내부 프로세스, 학습과 성장 4개의 관점으로 분류</w:t>
      </w:r>
    </w:p>
    <w:p w:rsidR="003378B1" w:rsidRDefault="003378B1" w:rsidP="003378B1">
      <w:r>
        <w:t>- 현재와 미래 성과의 조화를 확보할 수 있는 모델</w:t>
      </w:r>
    </w:p>
    <w:p w:rsidR="003378B1" w:rsidRDefault="003378B1" w:rsidP="003378B1">
      <w:r>
        <w:t xml:space="preserve">- 4개의 </w:t>
      </w:r>
      <w:proofErr w:type="spellStart"/>
      <w:r>
        <w:t>평가영역은</w:t>
      </w:r>
      <w:proofErr w:type="spellEnd"/>
      <w:r>
        <w:t xml:space="preserve"> IT가 창출하는 다양한 성과 파악 가능</w:t>
      </w:r>
    </w:p>
    <w:p w:rsidR="003378B1" w:rsidRDefault="003378B1" w:rsidP="003378B1"/>
    <w:p w:rsidR="003378B1" w:rsidRDefault="003378B1" w:rsidP="003378B1">
      <w:r>
        <w:rPr>
          <w:rFonts w:hint="eastAsia"/>
        </w:rPr>
        <w:t>비용</w:t>
      </w:r>
      <w:r>
        <w:t xml:space="preserve"> 효과 분석은 투자 비용과 회계적 이익을 분석하는 전통적인 재무 분석 기법이며,</w:t>
      </w:r>
    </w:p>
    <w:p w:rsidR="003378B1" w:rsidRDefault="003378B1" w:rsidP="003378B1">
      <w:r>
        <w:rPr>
          <w:rFonts w:hint="eastAsia"/>
        </w:rPr>
        <w:t>재무분석</w:t>
      </w:r>
      <w:r>
        <w:t xml:space="preserve"> 기법의 유형으로는</w:t>
      </w:r>
    </w:p>
    <w:p w:rsidR="003378B1" w:rsidRDefault="003378B1" w:rsidP="003378B1">
      <w:r>
        <w:t>- 순 현재가치</w:t>
      </w:r>
    </w:p>
    <w:p w:rsidR="003378B1" w:rsidRDefault="003378B1" w:rsidP="003378B1">
      <w:r>
        <w:t>- 내부수익률</w:t>
      </w:r>
    </w:p>
    <w:p w:rsidR="003378B1" w:rsidRDefault="003378B1" w:rsidP="003378B1">
      <w:r>
        <w:t>- 투자 수익</w:t>
      </w:r>
    </w:p>
    <w:p w:rsidR="003378B1" w:rsidRDefault="003378B1" w:rsidP="003378B1">
      <w:r>
        <w:t>- 회수 기간</w:t>
      </w:r>
    </w:p>
    <w:p w:rsidR="003378B1" w:rsidRDefault="003378B1" w:rsidP="003378B1"/>
    <w:p w:rsidR="003378B1" w:rsidRDefault="003378B1" w:rsidP="003378B1">
      <w:r>
        <w:rPr>
          <w:rFonts w:hint="eastAsia"/>
        </w:rPr>
        <w:t>조금</w:t>
      </w:r>
      <w:r>
        <w:t xml:space="preserve"> 더 자세하게는 균형성과표는</w:t>
      </w:r>
    </w:p>
    <w:p w:rsidR="003378B1" w:rsidRDefault="003378B1" w:rsidP="003378B1">
      <w:r>
        <w:t>1. 성과 지표 수집</w:t>
      </w:r>
    </w:p>
    <w:p w:rsidR="003378B1" w:rsidRDefault="003378B1" w:rsidP="003378B1">
      <w:r>
        <w:t>2. 후보 성과 지표 생성</w:t>
      </w:r>
    </w:p>
    <w:p w:rsidR="003378B1" w:rsidRDefault="003378B1" w:rsidP="003378B1">
      <w:r>
        <w:t>3. 1차 핵심 성과 지표 선정</w:t>
      </w:r>
    </w:p>
    <w:p w:rsidR="003378B1" w:rsidRDefault="003378B1" w:rsidP="003378B1">
      <w:r>
        <w:t>4. 조정 및 확정</w:t>
      </w:r>
    </w:p>
    <w:p w:rsidR="003378B1" w:rsidRDefault="003378B1" w:rsidP="003378B1">
      <w:r>
        <w:t>5. 지표의 상세화</w:t>
      </w:r>
    </w:p>
    <w:p w:rsidR="003378B1" w:rsidRDefault="003378B1" w:rsidP="003378B1">
      <w:r>
        <w:t>6. 가중치 부여</w:t>
      </w:r>
    </w:p>
    <w:p w:rsidR="003378B1" w:rsidRDefault="003378B1" w:rsidP="003378B1">
      <w:r>
        <w:t>7. 지표 확장</w:t>
      </w:r>
    </w:p>
    <w:p w:rsidR="003378B1" w:rsidRDefault="003378B1" w:rsidP="003378B1"/>
    <w:p w:rsidR="003378B1" w:rsidRDefault="003378B1" w:rsidP="003378B1"/>
    <w:p w:rsidR="003378B1" w:rsidRDefault="003378B1" w:rsidP="003378B1">
      <w:r>
        <w:rPr>
          <w:rFonts w:hint="eastAsia"/>
        </w:rPr>
        <w:lastRenderedPageBreak/>
        <w:t>이</w:t>
      </w:r>
      <w:r>
        <w:t xml:space="preserve"> 순서로 진행 되며, 원칙은</w:t>
      </w:r>
    </w:p>
    <w:p w:rsidR="003378B1" w:rsidRDefault="003378B1" w:rsidP="003378B1">
      <w:r>
        <w:t>1. 핵심 성과 지표는 적게 구성</w:t>
      </w:r>
    </w:p>
    <w:p w:rsidR="003378B1" w:rsidRDefault="003378B1" w:rsidP="003378B1">
      <w:r>
        <w:t>2. 핵심 사업적 성공 요인과 연계 모색</w:t>
      </w:r>
    </w:p>
    <w:p w:rsidR="003378B1" w:rsidRDefault="003378B1" w:rsidP="003378B1">
      <w:r>
        <w:t>3. 조직의 과거, 현재, 미래를 한 번에 볼 수 있는 지표 설정</w:t>
      </w:r>
    </w:p>
    <w:p w:rsidR="003378B1" w:rsidRDefault="003378B1" w:rsidP="003378B1">
      <w:r>
        <w:t>4. 고객, 주주, 이해관계자의 욕구를 수용하여 개발</w:t>
      </w:r>
    </w:p>
    <w:p w:rsidR="003378B1" w:rsidRDefault="003378B1" w:rsidP="003378B1">
      <w:r>
        <w:t>5. 경영진의 의지를 활용해서 전사에 파급하도록 지원</w:t>
      </w:r>
    </w:p>
    <w:p w:rsidR="003378B1" w:rsidRDefault="003378B1" w:rsidP="003378B1">
      <w:r>
        <w:t>6. 지표는 환경과 전력에 따라 변경 가능하도록 재조정 가능</w:t>
      </w:r>
    </w:p>
    <w:p w:rsidR="003378B1" w:rsidRDefault="003378B1" w:rsidP="003378B1"/>
    <w:p w:rsidR="003378B1" w:rsidRDefault="003378B1" w:rsidP="003378B1">
      <w:r>
        <w:rPr>
          <w:rFonts w:hint="eastAsia"/>
        </w:rPr>
        <w:t>비용</w:t>
      </w:r>
      <w:r>
        <w:rPr>
          <w:rFonts w:hint="eastAsia"/>
        </w:rPr>
        <w:t xml:space="preserve"> </w:t>
      </w:r>
      <w:r>
        <w:rPr>
          <w:rFonts w:hint="eastAsia"/>
        </w:rPr>
        <w:t>효과</w:t>
      </w:r>
      <w:r>
        <w:t xml:space="preserve"> 분석은 인공지능 서비스의 성과를 정보화 투자비용과 대비함으로써 사업성 평가를 </w:t>
      </w:r>
      <w:r>
        <w:t>검증</w:t>
      </w:r>
      <w:r>
        <w:rPr>
          <w:rFonts w:hint="eastAsia"/>
        </w:rPr>
        <w:t>합니</w:t>
      </w:r>
      <w:r>
        <w:t>다.</w:t>
      </w:r>
    </w:p>
    <w:p w:rsidR="003378B1" w:rsidRDefault="003378B1" w:rsidP="003378B1">
      <w:r>
        <w:rPr>
          <w:rFonts w:hint="eastAsia"/>
        </w:rPr>
        <w:t>성과</w:t>
      </w:r>
      <w:r>
        <w:t xml:space="preserve"> 평가 비용 효과 및 투자 성과 분석 방법에 대한 예시로</w:t>
      </w:r>
    </w:p>
    <w:p w:rsidR="003378B1" w:rsidRDefault="003378B1" w:rsidP="003378B1">
      <w:r>
        <w:t>1. 정보화 투자비용 검토</w:t>
      </w:r>
    </w:p>
    <w:p w:rsidR="003378B1" w:rsidRDefault="003378B1" w:rsidP="003378B1">
      <w:r>
        <w:t>2. 정보화 사업적 가치를 연도별로 산출</w:t>
      </w:r>
    </w:p>
    <w:p w:rsidR="003378B1" w:rsidRDefault="003378B1" w:rsidP="003378B1">
      <w:r>
        <w:t>3. 각 지표 값을 산출해 해당 투자 타당성과 사업성을 해당 조직 및 산업 차원에서 분석</w:t>
      </w:r>
    </w:p>
    <w:p w:rsidR="003378B1" w:rsidRDefault="003378B1" w:rsidP="003378B1">
      <w:r>
        <w:t>4. 평가 결과의 신뢰성 및 타당성을 현업부서 실무자, 경영층, 또는 외부 전문가와 검증</w:t>
      </w:r>
    </w:p>
    <w:p w:rsidR="003378B1" w:rsidRDefault="003378B1" w:rsidP="003378B1">
      <w:r>
        <w:t>5. 사전평가 결과와의 비교 분석을 통해 실현되지 못한 가치에 대한 검증을 수행</w:t>
      </w:r>
    </w:p>
    <w:p w:rsidR="003378B1" w:rsidRDefault="003378B1" w:rsidP="003378B1">
      <w:r>
        <w:t>6. 가치실현도가 최적, 정상, 최악인지를 판단하여 사후대책 마련을 수립</w:t>
      </w:r>
    </w:p>
    <w:p w:rsidR="003378B1" w:rsidRDefault="003378B1" w:rsidP="003378B1">
      <w:bookmarkStart w:id="0" w:name="_GoBack"/>
      <w:bookmarkEnd w:id="0"/>
    </w:p>
    <w:p w:rsidR="003378B1" w:rsidRDefault="003378B1" w:rsidP="003378B1">
      <w:r>
        <w:t>[문항 2. ] 정보화 성공 모델의 주요 이슈를 3가지 이상 설명하시오.</w:t>
      </w:r>
    </w:p>
    <w:p w:rsidR="003378B1" w:rsidRDefault="003378B1" w:rsidP="003378B1"/>
    <w:p w:rsidR="003378B1" w:rsidRDefault="003378B1" w:rsidP="003378B1">
      <w:r>
        <w:rPr>
          <w:rFonts w:hint="eastAsia"/>
        </w:rPr>
        <w:t>정보화</w:t>
      </w:r>
      <w:r>
        <w:t xml:space="preserve"> 성공 모델에는 5가지 영역별 주요 이슈가 있습니다.</w:t>
      </w:r>
    </w:p>
    <w:p w:rsidR="003378B1" w:rsidRDefault="003378B1" w:rsidP="003378B1">
      <w:r>
        <w:t>1. IT 투자: 정보화에 얼마나 투자하였으며 적정</w:t>
      </w:r>
      <w:r>
        <w:rPr>
          <w:rFonts w:hint="eastAsia"/>
        </w:rPr>
        <w:t xml:space="preserve"> </w:t>
      </w:r>
      <w:r>
        <w:t>규모는 얼마인가?</w:t>
      </w:r>
    </w:p>
    <w:p w:rsidR="003378B1" w:rsidRDefault="003378B1" w:rsidP="003378B1">
      <w:r>
        <w:t>2. IT 추진: IT 기획, 개발, 운영, 관리 역량은 어떤 수준인가?</w:t>
      </w:r>
    </w:p>
    <w:p w:rsidR="003378B1" w:rsidRDefault="003378B1" w:rsidP="003378B1">
      <w:r>
        <w:t>3. IT 품질: IT 서비스 품질은 어떤 수준인가?</w:t>
      </w:r>
    </w:p>
    <w:p w:rsidR="003378B1" w:rsidRDefault="003378B1" w:rsidP="003378B1">
      <w:r>
        <w:t>4. IT 이용: IT를 얼마나 이용하고 있는가?</w:t>
      </w:r>
    </w:p>
    <w:p w:rsidR="00794800" w:rsidRDefault="003378B1" w:rsidP="003378B1">
      <w:r>
        <w:t>5. IT 효과: IT에 의해 조직 경쟁력과 생산성이 얼마나 향상하고 있는가?</w:t>
      </w:r>
    </w:p>
    <w:sectPr w:rsidR="007948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1"/>
    <w:rsid w:val="003378B1"/>
    <w:rsid w:val="007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8F46"/>
  <w15:chartTrackingRefBased/>
  <w15:docId w15:val="{18C34465-5F3C-4549-BA1B-A20EA468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전민재</dc:creator>
  <cp:keywords/>
  <dc:description/>
  <cp:lastModifiedBy>전민재</cp:lastModifiedBy>
  <cp:revision>1</cp:revision>
  <dcterms:created xsi:type="dcterms:W3CDTF">2022-03-15T01:20:00Z</dcterms:created>
  <dcterms:modified xsi:type="dcterms:W3CDTF">2022-03-15T01:21:00Z</dcterms:modified>
</cp:coreProperties>
</file>