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960F" w14:textId="61834DC9" w:rsidR="00FC2A56" w:rsidRPr="009C5FA9" w:rsidRDefault="00FC2A56" w:rsidP="00FC2A5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굴림체" w:eastAsia="굴림체" w:hAnsi="굴림체" w:cs="Times New Roman"/>
          <w:b/>
          <w:bCs/>
          <w:color w:val="565665"/>
          <w:kern w:val="0"/>
          <w:sz w:val="22"/>
        </w:rPr>
      </w:pPr>
      <w:r w:rsidRPr="00FC2A56">
        <w:rPr>
          <w:rFonts w:ascii="굴림체" w:eastAsia="굴림체" w:hAnsi="굴림체" w:cs="Times New Roman"/>
          <w:b/>
          <w:bCs/>
          <w:color w:val="565665"/>
          <w:kern w:val="0"/>
          <w:sz w:val="22"/>
        </w:rPr>
        <w:t xml:space="preserve">문항1. 데이터 분석과 빅데이터 분석의 차이점에 4가지에 대해서 </w:t>
      </w:r>
      <w:proofErr w:type="spellStart"/>
      <w:r w:rsidRPr="00FC2A56">
        <w:rPr>
          <w:rFonts w:ascii="굴림체" w:eastAsia="굴림체" w:hAnsi="굴림체" w:cs="Times New Roman"/>
          <w:b/>
          <w:bCs/>
          <w:color w:val="565665"/>
          <w:kern w:val="0"/>
          <w:sz w:val="22"/>
        </w:rPr>
        <w:t>설명하시오</w:t>
      </w:r>
      <w:proofErr w:type="spellEnd"/>
      <w:r w:rsidRPr="00FC2A56">
        <w:rPr>
          <w:rFonts w:ascii="굴림체" w:eastAsia="굴림체" w:hAnsi="굴림체" w:cs="Times New Roman"/>
          <w:b/>
          <w:bCs/>
          <w:color w:val="565665"/>
          <w:kern w:val="0"/>
          <w:sz w:val="22"/>
        </w:rPr>
        <w:t>. </w:t>
      </w:r>
    </w:p>
    <w:p w14:paraId="30AC3691" w14:textId="13C6AB37" w:rsidR="00FC2A56" w:rsidRPr="009C5FA9" w:rsidRDefault="009C5FA9" w:rsidP="00FC2A5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굴림체" w:eastAsia="굴림체" w:hAnsi="굴림체" w:cs="Times New Roman"/>
          <w:color w:val="565665"/>
          <w:kern w:val="0"/>
          <w:sz w:val="22"/>
        </w:rPr>
      </w:pPr>
      <w:r w:rsidRPr="009C5FA9">
        <w:rPr>
          <w:rFonts w:ascii="굴림체" w:eastAsia="굴림체" w:hAnsi="굴림체" w:cs="Times New Roman" w:hint="eastAsia"/>
          <w:color w:val="565665"/>
          <w:kern w:val="0"/>
          <w:sz w:val="22"/>
        </w:rPr>
        <w:t>첫번째,</w:t>
      </w:r>
      <w:r w:rsidRPr="009C5FA9">
        <w:rPr>
          <w:rFonts w:ascii="굴림체" w:eastAsia="굴림체" w:hAnsi="굴림체" w:cs="Times New Roman"/>
          <w:color w:val="565665"/>
          <w:kern w:val="0"/>
          <w:sz w:val="22"/>
        </w:rPr>
        <w:t xml:space="preserve"> </w:t>
      </w:r>
      <w:r w:rsidRPr="009C5FA9">
        <w:rPr>
          <w:rFonts w:ascii="굴림체" w:eastAsia="굴림체" w:hAnsi="굴림체" w:cs="Times New Roman" w:hint="eastAsia"/>
          <w:color w:val="565665"/>
          <w:kern w:val="0"/>
          <w:sz w:val="22"/>
        </w:rPr>
        <w:t>불확실성을 보유한 미래사회에서 빅데이터는 통찰력을 제공한다</w:t>
      </w:r>
    </w:p>
    <w:p w14:paraId="47A31B2C" w14:textId="45014DCA" w:rsidR="009C5FA9" w:rsidRPr="009C5FA9" w:rsidRDefault="009C5FA9" w:rsidP="00FC2A5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굴림체" w:eastAsia="굴림체" w:hAnsi="굴림체" w:cs="Times New Roman"/>
          <w:color w:val="565665"/>
          <w:kern w:val="0"/>
          <w:sz w:val="22"/>
        </w:rPr>
      </w:pPr>
      <w:r w:rsidRPr="009C5FA9">
        <w:rPr>
          <w:rFonts w:ascii="굴림체" w:eastAsia="굴림체" w:hAnsi="굴림체" w:cs="Times New Roman" w:hint="eastAsia"/>
          <w:color w:val="565665"/>
          <w:kern w:val="0"/>
          <w:sz w:val="22"/>
        </w:rPr>
        <w:t>두번째,</w:t>
      </w:r>
      <w:r w:rsidRPr="009C5FA9">
        <w:rPr>
          <w:rFonts w:ascii="굴림체" w:eastAsia="굴림체" w:hAnsi="굴림체" w:cs="Times New Roman"/>
          <w:color w:val="565665"/>
          <w:kern w:val="0"/>
          <w:sz w:val="22"/>
        </w:rPr>
        <w:t xml:space="preserve"> </w:t>
      </w:r>
      <w:r w:rsidRPr="009C5FA9">
        <w:rPr>
          <w:rFonts w:ascii="굴림체" w:eastAsia="굴림체" w:hAnsi="굴림체" w:cs="Times New Roman" w:hint="eastAsia"/>
          <w:color w:val="565665"/>
          <w:kern w:val="0"/>
          <w:sz w:val="22"/>
        </w:rPr>
        <w:t>리스크를 보유한 미래사회에서 빅데이터는 대응력을 보유한다.</w:t>
      </w:r>
    </w:p>
    <w:p w14:paraId="5E120976" w14:textId="3D859A4A" w:rsidR="009C5FA9" w:rsidRPr="009C5FA9" w:rsidRDefault="009C5FA9" w:rsidP="00FC2A5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굴림체" w:eastAsia="굴림체" w:hAnsi="굴림체" w:cs="Times New Roman"/>
          <w:color w:val="565665"/>
          <w:kern w:val="0"/>
          <w:sz w:val="22"/>
        </w:rPr>
      </w:pPr>
      <w:r w:rsidRPr="009C5FA9">
        <w:rPr>
          <w:rFonts w:ascii="굴림체" w:eastAsia="굴림체" w:hAnsi="굴림체" w:cs="Times New Roman" w:hint="eastAsia"/>
          <w:color w:val="565665"/>
          <w:kern w:val="0"/>
          <w:sz w:val="22"/>
        </w:rPr>
        <w:t>세번째,</w:t>
      </w:r>
      <w:r w:rsidRPr="009C5FA9">
        <w:rPr>
          <w:rFonts w:ascii="굴림체" w:eastAsia="굴림체" w:hAnsi="굴림체" w:cs="Times New Roman"/>
          <w:color w:val="565665"/>
          <w:kern w:val="0"/>
          <w:sz w:val="22"/>
        </w:rPr>
        <w:t xml:space="preserve"> </w:t>
      </w:r>
      <w:r w:rsidRPr="009C5FA9">
        <w:rPr>
          <w:rFonts w:ascii="굴림체" w:eastAsia="굴림체" w:hAnsi="굴림체" w:cs="Times New Roman" w:hint="eastAsia"/>
          <w:color w:val="565665"/>
          <w:kern w:val="0"/>
          <w:sz w:val="22"/>
        </w:rPr>
        <w:t>스마트한 미래사회에서 빅데이터는 경쟁력이 된다.</w:t>
      </w:r>
    </w:p>
    <w:p w14:paraId="497CD4A3" w14:textId="3668F622" w:rsidR="009C5FA9" w:rsidRPr="009C5FA9" w:rsidRDefault="009C5FA9" w:rsidP="00FC2A5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굴림체" w:eastAsia="굴림체" w:hAnsi="굴림체" w:cs="Times New Roman" w:hint="eastAsia"/>
          <w:color w:val="565665"/>
          <w:kern w:val="0"/>
          <w:sz w:val="22"/>
        </w:rPr>
      </w:pPr>
      <w:r w:rsidRPr="009C5FA9">
        <w:rPr>
          <w:rFonts w:ascii="굴림체" w:eastAsia="굴림체" w:hAnsi="굴림체" w:cs="Times New Roman" w:hint="eastAsia"/>
          <w:color w:val="565665"/>
          <w:kern w:val="0"/>
          <w:sz w:val="22"/>
        </w:rPr>
        <w:t>네번째,</w:t>
      </w:r>
      <w:r w:rsidRPr="009C5FA9">
        <w:rPr>
          <w:rFonts w:ascii="굴림체" w:eastAsia="굴림체" w:hAnsi="굴림체" w:cs="Times New Roman"/>
          <w:color w:val="565665"/>
          <w:kern w:val="0"/>
          <w:sz w:val="22"/>
        </w:rPr>
        <w:t xml:space="preserve"> </w:t>
      </w:r>
      <w:r w:rsidRPr="009C5FA9">
        <w:rPr>
          <w:rFonts w:ascii="굴림체" w:eastAsia="굴림체" w:hAnsi="굴림체" w:cs="Times New Roman" w:hint="eastAsia"/>
          <w:color w:val="565665"/>
          <w:kern w:val="0"/>
          <w:sz w:val="22"/>
        </w:rPr>
        <w:t>융합을 기반으로 하는 미래사회에서 빅데이터는 창조력을 보유하고 있다.</w:t>
      </w:r>
      <w:r w:rsidRPr="009C5FA9">
        <w:rPr>
          <w:rFonts w:ascii="굴림체" w:eastAsia="굴림체" w:hAnsi="굴림체" w:cs="Times New Roman"/>
          <w:color w:val="565665"/>
          <w:kern w:val="0"/>
          <w:sz w:val="22"/>
        </w:rPr>
        <w:t xml:space="preserve"> </w:t>
      </w:r>
    </w:p>
    <w:p w14:paraId="3C77F23D" w14:textId="77777777" w:rsidR="00FC2A56" w:rsidRPr="00FC2A56" w:rsidRDefault="00FC2A56" w:rsidP="00FC2A5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굴림체" w:eastAsia="굴림체" w:hAnsi="굴림체" w:cs="Times New Roman" w:hint="eastAsia"/>
          <w:b/>
          <w:bCs/>
          <w:color w:val="565665"/>
          <w:kern w:val="0"/>
          <w:sz w:val="22"/>
        </w:rPr>
      </w:pPr>
    </w:p>
    <w:p w14:paraId="0E990E9B" w14:textId="77777777" w:rsidR="00FC2A56" w:rsidRPr="009C5FA9" w:rsidRDefault="00FC2A56" w:rsidP="00FC2A56">
      <w:pPr>
        <w:pStyle w:val="2"/>
        <w:spacing w:before="0" w:beforeAutospacing="0" w:after="150" w:afterAutospacing="0" w:line="330" w:lineRule="atLeast"/>
        <w:rPr>
          <w:rFonts w:ascii="굴림체" w:eastAsia="굴림체" w:hAnsi="굴림체" w:cs="Times New Roman"/>
          <w:color w:val="565665"/>
          <w:sz w:val="22"/>
          <w:szCs w:val="22"/>
        </w:rPr>
      </w:pPr>
      <w:r w:rsidRPr="009C5FA9">
        <w:rPr>
          <w:rFonts w:ascii="굴림체" w:eastAsia="굴림체" w:hAnsi="굴림체" w:cs="Times New Roman"/>
          <w:color w:val="565665"/>
          <w:sz w:val="22"/>
          <w:szCs w:val="22"/>
        </w:rPr>
        <w:t xml:space="preserve">문항2. 데이터 </w:t>
      </w:r>
      <w:proofErr w:type="spellStart"/>
      <w:r w:rsidRPr="009C5FA9">
        <w:rPr>
          <w:rFonts w:ascii="굴림체" w:eastAsia="굴림체" w:hAnsi="굴림체" w:cs="Times New Roman"/>
          <w:color w:val="565665"/>
          <w:sz w:val="22"/>
          <w:szCs w:val="22"/>
        </w:rPr>
        <w:t>전처리</w:t>
      </w:r>
      <w:proofErr w:type="spellEnd"/>
      <w:r w:rsidRPr="009C5FA9">
        <w:rPr>
          <w:rFonts w:ascii="굴림체" w:eastAsia="굴림체" w:hAnsi="굴림체" w:cs="Times New Roman"/>
          <w:color w:val="565665"/>
          <w:sz w:val="22"/>
          <w:szCs w:val="22"/>
        </w:rPr>
        <w:t xml:space="preserve"> 기술 3가지가 무엇인지 명칭을 작성하고, 그 개념에 대해 </w:t>
      </w:r>
      <w:proofErr w:type="spellStart"/>
      <w:proofErr w:type="gramStart"/>
      <w:r w:rsidRPr="009C5FA9">
        <w:rPr>
          <w:rFonts w:ascii="굴림체" w:eastAsia="굴림체" w:hAnsi="굴림체" w:cs="Times New Roman"/>
          <w:color w:val="565665"/>
          <w:sz w:val="22"/>
          <w:szCs w:val="22"/>
        </w:rPr>
        <w:t>설명하시오</w:t>
      </w:r>
      <w:proofErr w:type="spellEnd"/>
      <w:r w:rsidRPr="009C5FA9">
        <w:rPr>
          <w:rFonts w:ascii="굴림체" w:eastAsia="굴림체" w:hAnsi="굴림체" w:cs="Times New Roman"/>
          <w:color w:val="565665"/>
          <w:sz w:val="22"/>
          <w:szCs w:val="22"/>
        </w:rPr>
        <w:t>.(</w:t>
      </w:r>
      <w:proofErr w:type="gramEnd"/>
      <w:r w:rsidRPr="009C5FA9">
        <w:rPr>
          <w:rFonts w:ascii="굴림체" w:eastAsia="굴림체" w:hAnsi="굴림체" w:cs="Times New Roman"/>
          <w:color w:val="565665"/>
          <w:sz w:val="22"/>
          <w:szCs w:val="22"/>
        </w:rPr>
        <w:t xml:space="preserve">필요시, 사용되는 세부적인 기술을 </w:t>
      </w:r>
      <w:proofErr w:type="spellStart"/>
      <w:r w:rsidRPr="009C5FA9">
        <w:rPr>
          <w:rFonts w:ascii="굴림체" w:eastAsia="굴림체" w:hAnsi="굴림체" w:cs="Times New Roman"/>
          <w:color w:val="565665"/>
          <w:sz w:val="22"/>
          <w:szCs w:val="22"/>
        </w:rPr>
        <w:t>설명하시오</w:t>
      </w:r>
      <w:proofErr w:type="spellEnd"/>
      <w:r w:rsidRPr="009C5FA9">
        <w:rPr>
          <w:rFonts w:ascii="굴림체" w:eastAsia="굴림체" w:hAnsi="굴림체" w:cs="Times New Roman"/>
          <w:color w:val="565665"/>
          <w:sz w:val="22"/>
          <w:szCs w:val="22"/>
        </w:rPr>
        <w:t>.)</w:t>
      </w:r>
    </w:p>
    <w:p w14:paraId="2056BCF0" w14:textId="33E801EA" w:rsidR="009C5FA9" w:rsidRPr="009C5FA9" w:rsidRDefault="009C5FA9" w:rsidP="009C5FA9">
      <w:pPr>
        <w:pStyle w:val="2"/>
        <w:numPr>
          <w:ilvl w:val="0"/>
          <w:numId w:val="4"/>
        </w:numPr>
        <w:spacing w:before="0" w:beforeAutospacing="0" w:after="150" w:afterAutospacing="0" w:line="330" w:lineRule="atLeast"/>
        <w:rPr>
          <w:rFonts w:ascii="굴림체" w:eastAsia="굴림체" w:hAnsi="굴림체" w:cs="Times New Roman" w:hint="eastAsia"/>
          <w:color w:val="565665"/>
          <w:sz w:val="22"/>
          <w:szCs w:val="22"/>
        </w:rPr>
      </w:pPr>
      <w:r w:rsidRPr="009C5FA9">
        <w:rPr>
          <w:rFonts w:ascii="굴림체" w:eastAsia="굴림체" w:hAnsi="굴림체" w:cs="Times New Roman" w:hint="eastAsia"/>
          <w:color w:val="565665"/>
          <w:sz w:val="22"/>
          <w:szCs w:val="22"/>
        </w:rPr>
        <w:t>데이</w:t>
      </w:r>
      <w:r w:rsidRPr="009C5FA9">
        <w:rPr>
          <w:rFonts w:ascii="굴림체" w:eastAsia="굴림체" w:hAnsi="굴림체" w:cs="Times New Roman"/>
          <w:color w:val="565665"/>
          <w:sz w:val="22"/>
          <w:szCs w:val="22"/>
        </w:rPr>
        <w:t xml:space="preserve">터 </w:t>
      </w:r>
      <w:r w:rsidRPr="009C5FA9">
        <w:rPr>
          <w:rFonts w:ascii="굴림체" w:eastAsia="굴림체" w:hAnsi="굴림체" w:cs="Times New Roman" w:hint="eastAsia"/>
          <w:color w:val="565665"/>
          <w:sz w:val="22"/>
          <w:szCs w:val="22"/>
        </w:rPr>
        <w:t>필</w:t>
      </w:r>
      <w:r w:rsidRPr="009C5FA9">
        <w:rPr>
          <w:rFonts w:ascii="굴림체" w:eastAsia="굴림체" w:hAnsi="굴림체" w:cs="Times New Roman"/>
          <w:color w:val="565665"/>
          <w:sz w:val="22"/>
          <w:szCs w:val="22"/>
        </w:rPr>
        <w:t>터</w:t>
      </w:r>
      <w:r w:rsidRPr="009C5FA9">
        <w:rPr>
          <w:rFonts w:ascii="굴림체" w:eastAsia="굴림체" w:hAnsi="굴림체" w:cs="Times New Roman" w:hint="eastAsia"/>
          <w:color w:val="565665"/>
          <w:sz w:val="22"/>
          <w:szCs w:val="22"/>
        </w:rPr>
        <w:t>링</w:t>
      </w:r>
    </w:p>
    <w:p w14:paraId="3A9AFE02" w14:textId="77777777" w:rsidR="009C5FA9" w:rsidRPr="009C5FA9" w:rsidRDefault="009C5FA9" w:rsidP="009C5FA9">
      <w:pPr>
        <w:pStyle w:val="2"/>
        <w:spacing w:before="0" w:beforeAutospacing="0" w:after="150" w:afterAutospacing="0" w:line="330" w:lineRule="atLeast"/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</w:pP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필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터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링이란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오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의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발견 후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보정과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삭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제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또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는 중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복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성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검사 등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을 수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행하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는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것이다 실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제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사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전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테스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트에서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필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터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링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과정을 수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행하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게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되고 필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터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링 기준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을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최적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화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여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활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용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는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것이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일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반적이다 데이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터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필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터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링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작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업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을 수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행할 때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에는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사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전 정의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된 기준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에 의거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여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야 하며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오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에 대한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이력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을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저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장해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야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한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다 </w:t>
      </w:r>
    </w:p>
    <w:p w14:paraId="670F5CC1" w14:textId="53326277" w:rsidR="009C5FA9" w:rsidRPr="009C5FA9" w:rsidRDefault="009C5FA9" w:rsidP="009C5FA9">
      <w:pPr>
        <w:pStyle w:val="2"/>
        <w:numPr>
          <w:ilvl w:val="0"/>
          <w:numId w:val="4"/>
        </w:numPr>
        <w:spacing w:before="0" w:beforeAutospacing="0" w:after="150" w:afterAutospacing="0" w:line="330" w:lineRule="atLeast"/>
        <w:rPr>
          <w:rFonts w:ascii="굴림체" w:eastAsia="굴림체" w:hAnsi="굴림체" w:cs="Times New Roman" w:hint="eastAsia"/>
          <w:color w:val="565665"/>
          <w:sz w:val="22"/>
          <w:szCs w:val="22"/>
        </w:rPr>
      </w:pPr>
      <w:r w:rsidRPr="009C5FA9">
        <w:rPr>
          <w:rFonts w:ascii="굴림체" w:eastAsia="굴림체" w:hAnsi="굴림체" w:cs="Times New Roman" w:hint="eastAsia"/>
          <w:color w:val="565665"/>
          <w:sz w:val="22"/>
          <w:szCs w:val="22"/>
        </w:rPr>
        <w:t>데이</w:t>
      </w:r>
      <w:r w:rsidRPr="009C5FA9">
        <w:rPr>
          <w:rFonts w:ascii="굴림체" w:eastAsia="굴림체" w:hAnsi="굴림체" w:cs="Times New Roman"/>
          <w:color w:val="565665"/>
          <w:sz w:val="22"/>
          <w:szCs w:val="22"/>
        </w:rPr>
        <w:t xml:space="preserve">터 </w:t>
      </w:r>
      <w:r w:rsidRPr="009C5FA9">
        <w:rPr>
          <w:rFonts w:ascii="굴림체" w:eastAsia="굴림체" w:hAnsi="굴림체" w:cs="Times New Roman" w:hint="eastAsia"/>
          <w:color w:val="565665"/>
          <w:sz w:val="22"/>
          <w:szCs w:val="22"/>
        </w:rPr>
        <w:t>변환</w:t>
      </w:r>
    </w:p>
    <w:p w14:paraId="27D44915" w14:textId="77777777" w:rsidR="009C5FA9" w:rsidRDefault="009C5FA9" w:rsidP="009C5FA9">
      <w:pPr>
        <w:pStyle w:val="2"/>
        <w:spacing w:before="0" w:beforeAutospacing="0" w:after="150" w:afterAutospacing="0" w:line="330" w:lineRule="atLeast"/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</w:pP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데이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터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변환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은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데이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터의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특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정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변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수를 정해진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규칙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에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따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라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변환하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는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것이다</w:t>
      </w:r>
      <w:r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.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 데이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터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변환 기술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은 </w:t>
      </w:r>
      <w:proofErr w:type="spellStart"/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평활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화</w:t>
      </w:r>
      <w:proofErr w:type="spellEnd"/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집계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정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규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화 일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화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속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성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생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성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이다</w:t>
      </w:r>
      <w:r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.</w:t>
      </w:r>
    </w:p>
    <w:p w14:paraId="4D18EE38" w14:textId="77777777" w:rsidR="009C5FA9" w:rsidRDefault="009C5FA9" w:rsidP="009C5FA9">
      <w:pPr>
        <w:pStyle w:val="2"/>
        <w:spacing w:before="0" w:beforeAutospacing="0" w:after="150" w:afterAutospacing="0" w:line="330" w:lineRule="atLeast"/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</w:pP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첫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번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째 </w:t>
      </w:r>
      <w:proofErr w:type="spellStart"/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평활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화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란</w:t>
      </w:r>
      <w:proofErr w:type="spellEnd"/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 데이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터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로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부터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잡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음제거를 위해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데이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터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추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세에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벗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어나는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값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들을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변환하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는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기법이다</w:t>
      </w:r>
      <w:r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.</w:t>
      </w:r>
    </w:p>
    <w:p w14:paraId="12BC76F0" w14:textId="77777777" w:rsidR="009C5FA9" w:rsidRDefault="009C5FA9" w:rsidP="009C5FA9">
      <w:pPr>
        <w:pStyle w:val="2"/>
        <w:spacing w:before="0" w:beforeAutospacing="0" w:after="150" w:afterAutospacing="0" w:line="330" w:lineRule="atLeast"/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</w:pP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두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번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째 </w:t>
      </w:r>
      <w:proofErr w:type="spellStart"/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집계란</w:t>
      </w:r>
      <w:proofErr w:type="spellEnd"/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 다양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한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차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원의 방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법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으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로 데이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터를 요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약하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는 </w:t>
      </w:r>
      <w:proofErr w:type="gramStart"/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기법 이다</w:t>
      </w:r>
      <w:proofErr w:type="gramEnd"/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 복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수의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속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성을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나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로 줄이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거나 유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사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한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데이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터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객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체를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줄이고 스케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일을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변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경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는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기법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을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사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용한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다</w:t>
      </w:r>
      <w:r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.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 </w:t>
      </w:r>
    </w:p>
    <w:p w14:paraId="175D7C7C" w14:textId="77777777" w:rsidR="009C5FA9" w:rsidRDefault="009C5FA9" w:rsidP="009C5FA9">
      <w:pPr>
        <w:pStyle w:val="2"/>
        <w:spacing w:before="0" w:beforeAutospacing="0" w:after="150" w:afterAutospacing="0" w:line="330" w:lineRule="atLeast"/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</w:pP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세번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째 </w:t>
      </w:r>
      <w:proofErr w:type="spellStart"/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정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규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화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란</w:t>
      </w:r>
      <w:proofErr w:type="spellEnd"/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 데이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터를 정해진 구간 내에 들도록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는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기법이다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정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규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화를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할 때 사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용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는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통계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방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식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은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최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소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최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대 정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규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화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Z 스코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어 정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규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화 소수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스케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일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링이다 </w:t>
      </w:r>
    </w:p>
    <w:p w14:paraId="7E0BC8B9" w14:textId="77777777" w:rsidR="009C5FA9" w:rsidRDefault="009C5FA9" w:rsidP="009C5FA9">
      <w:pPr>
        <w:pStyle w:val="2"/>
        <w:spacing w:before="0" w:beforeAutospacing="0" w:after="150" w:afterAutospacing="0" w:line="330" w:lineRule="atLeast"/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</w:pP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네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번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째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일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화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란 특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정 구간에 </w:t>
      </w:r>
      <w:proofErr w:type="gramStart"/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분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포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하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는</w:t>
      </w:r>
      <w:proofErr w:type="gramEnd"/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값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으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로 스케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일을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변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화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시키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는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기법이다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일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화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가 잘 </w:t>
      </w:r>
      <w:proofErr w:type="spellStart"/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어있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다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면</w:t>
      </w:r>
      <w:proofErr w:type="spellEnd"/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 </w:t>
      </w:r>
      <w:proofErr w:type="spellStart"/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상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값이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나</w:t>
      </w:r>
      <w:proofErr w:type="spellEnd"/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노이즈가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들어오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더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라도 크게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흔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들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리지 않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는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다 </w:t>
      </w:r>
    </w:p>
    <w:p w14:paraId="75E887A5" w14:textId="787D6800" w:rsidR="009C5FA9" w:rsidRPr="009C5FA9" w:rsidRDefault="009C5FA9" w:rsidP="009C5FA9">
      <w:pPr>
        <w:pStyle w:val="2"/>
        <w:spacing w:before="0" w:beforeAutospacing="0" w:after="150" w:afterAutospacing="0" w:line="330" w:lineRule="atLeast"/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</w:pP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다섯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번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째 속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성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생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성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이란 데이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터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통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합을 위해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새로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운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속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성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나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특징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을 만드는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기법이다 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는 주어진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여러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데이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터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분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포를 대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표할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수 있는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새로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운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속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성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나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특징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으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로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대체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여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데이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터를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변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경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처리하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는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것이 다 </w:t>
      </w:r>
    </w:p>
    <w:p w14:paraId="74A8C537" w14:textId="68453F5D" w:rsidR="009C5FA9" w:rsidRPr="009C5FA9" w:rsidRDefault="009C5FA9" w:rsidP="009C5FA9">
      <w:pPr>
        <w:pStyle w:val="2"/>
        <w:numPr>
          <w:ilvl w:val="0"/>
          <w:numId w:val="4"/>
        </w:numPr>
        <w:spacing w:before="0" w:beforeAutospacing="0" w:after="150" w:afterAutospacing="0" w:line="330" w:lineRule="atLeast"/>
        <w:rPr>
          <w:rFonts w:ascii="굴림체" w:eastAsia="굴림체" w:hAnsi="굴림체" w:cs="Times New Roman"/>
          <w:color w:val="565665"/>
          <w:sz w:val="22"/>
          <w:szCs w:val="22"/>
        </w:rPr>
      </w:pPr>
      <w:r w:rsidRPr="009C5FA9">
        <w:rPr>
          <w:rFonts w:ascii="굴림체" w:eastAsia="굴림체" w:hAnsi="굴림체" w:cs="Times New Roman" w:hint="eastAsia"/>
          <w:color w:val="565665"/>
          <w:sz w:val="22"/>
          <w:szCs w:val="22"/>
        </w:rPr>
        <w:t>데이</w:t>
      </w:r>
      <w:r w:rsidRPr="009C5FA9">
        <w:rPr>
          <w:rFonts w:ascii="굴림체" w:eastAsia="굴림체" w:hAnsi="굴림체" w:cs="Times New Roman"/>
          <w:color w:val="565665"/>
          <w:sz w:val="22"/>
          <w:szCs w:val="22"/>
        </w:rPr>
        <w:t>터 정제</w:t>
      </w:r>
    </w:p>
    <w:p w14:paraId="09A2CDFD" w14:textId="77777777" w:rsidR="009C5FA9" w:rsidRPr="009C5FA9" w:rsidRDefault="009C5FA9" w:rsidP="009C5FA9">
      <w:pPr>
        <w:pStyle w:val="2"/>
        <w:spacing w:before="0" w:beforeAutospacing="0" w:after="150" w:afterAutospacing="0" w:line="330" w:lineRule="atLeast"/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</w:pP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데이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터 정제는 수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집된 데이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터의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불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일치성을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교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정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하기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위한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것이며 데이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터 정제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기술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에는 </w:t>
      </w:r>
      <w:proofErr w:type="spellStart"/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결측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치의</w:t>
      </w:r>
      <w:proofErr w:type="spellEnd"/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처 리와 잡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음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처리가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있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다 </w:t>
      </w:r>
      <w:proofErr w:type="spellStart"/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결측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치를</w:t>
      </w:r>
      <w:proofErr w:type="spellEnd"/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처리하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는 방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법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은 해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당 레코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드 무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시하기 </w:t>
      </w:r>
      <w:proofErr w:type="spellStart"/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자동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채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우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기</w:t>
      </w:r>
      <w:proofErr w:type="spellEnd"/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 담당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자 </w:t>
      </w:r>
      <w:proofErr w:type="spellStart"/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수작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업하</w:t>
      </w:r>
      <w:proofErr w:type="spellEnd"/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 기가 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있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다 잡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음을 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처리하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는 방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법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은 구간화 </w:t>
      </w:r>
      <w:proofErr w:type="spellStart"/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회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기값</w:t>
      </w:r>
      <w:proofErr w:type="spellEnd"/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 적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 xml:space="preserve">용 </w:t>
      </w:r>
      <w:proofErr w:type="spellStart"/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군집</w:t>
      </w:r>
      <w:r w:rsidRPr="009C5FA9">
        <w:rPr>
          <w:rFonts w:ascii="굴림체" w:eastAsia="굴림체" w:hAnsi="굴림체" w:cs="Times New Roman"/>
          <w:b w:val="0"/>
          <w:bCs w:val="0"/>
          <w:color w:val="565665"/>
          <w:sz w:val="22"/>
          <w:szCs w:val="22"/>
        </w:rPr>
        <w:t>화</w:t>
      </w:r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>이다</w:t>
      </w:r>
      <w:proofErr w:type="spellEnd"/>
      <w:r w:rsidRPr="009C5FA9">
        <w:rPr>
          <w:rFonts w:ascii="굴림체" w:eastAsia="굴림체" w:hAnsi="굴림체" w:cs="Times New Roman" w:hint="eastAsia"/>
          <w:b w:val="0"/>
          <w:bCs w:val="0"/>
          <w:color w:val="565665"/>
          <w:sz w:val="22"/>
          <w:szCs w:val="22"/>
        </w:rPr>
        <w:t xml:space="preserve"> </w:t>
      </w:r>
    </w:p>
    <w:p w14:paraId="34026CE2" w14:textId="27C3DF35" w:rsidR="00427A46" w:rsidRPr="009C5FA9" w:rsidRDefault="009C5FA9" w:rsidP="009C5FA9"/>
    <w:sectPr w:rsidR="00427A46" w:rsidRPr="009C5F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그래픽M">
    <w:altName w:val="HY그래픽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714E9"/>
    <w:multiLevelType w:val="hybridMultilevel"/>
    <w:tmpl w:val="4F26BE64"/>
    <w:lvl w:ilvl="0" w:tplc="2BF0DC1A">
      <w:start w:val="1"/>
      <w:numFmt w:val="decimal"/>
      <w:lvlText w:val="(%1)"/>
      <w:lvlJc w:val="left"/>
      <w:pPr>
        <w:ind w:left="360" w:hanging="360"/>
      </w:pPr>
      <w:rPr>
        <w:rFonts w:hint="default"/>
        <w:color w:val="4A4A4A"/>
        <w:w w:val="9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47751456"/>
    <w:multiLevelType w:val="hybridMultilevel"/>
    <w:tmpl w:val="E7681302"/>
    <w:lvl w:ilvl="0" w:tplc="892A8FF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69D6042"/>
    <w:multiLevelType w:val="hybridMultilevel"/>
    <w:tmpl w:val="378EC35E"/>
    <w:lvl w:ilvl="0" w:tplc="455AFE66">
      <w:start w:val="1"/>
      <w:numFmt w:val="decimal"/>
      <w:lvlText w:val="(%1)"/>
      <w:lvlJc w:val="left"/>
      <w:pPr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A8070ED"/>
    <w:multiLevelType w:val="hybridMultilevel"/>
    <w:tmpl w:val="7DE2B15C"/>
    <w:lvl w:ilvl="0" w:tplc="0486E1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7D"/>
    <w:rsid w:val="00171D7D"/>
    <w:rsid w:val="004B7252"/>
    <w:rsid w:val="009C5FA9"/>
    <w:rsid w:val="00E00877"/>
    <w:rsid w:val="00F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03A3"/>
  <w15:chartTrackingRefBased/>
  <w15:docId w15:val="{5197D530-5119-4BDB-AE6D-E218B5D5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FC2A5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FC2A56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FC2A56"/>
    <w:pPr>
      <w:ind w:leftChars="400" w:left="800"/>
    </w:pPr>
  </w:style>
  <w:style w:type="paragraph" w:styleId="a4">
    <w:name w:val="Body Text"/>
    <w:basedOn w:val="a"/>
    <w:link w:val="Char"/>
    <w:uiPriority w:val="1"/>
    <w:qFormat/>
    <w:rsid w:val="009C5FA9"/>
    <w:pPr>
      <w:wordWrap/>
      <w:spacing w:before="7" w:after="0" w:line="240" w:lineRule="auto"/>
      <w:jc w:val="left"/>
    </w:pPr>
    <w:rPr>
      <w:rFonts w:ascii="HY그래픽M" w:eastAsia="HY그래픽M" w:hAnsi="HY그래픽M" w:cs="HY그래픽M"/>
      <w:kern w:val="0"/>
      <w:sz w:val="24"/>
      <w:szCs w:val="24"/>
    </w:rPr>
  </w:style>
  <w:style w:type="character" w:customStyle="1" w:styleId="Char">
    <w:name w:val="본문 Char"/>
    <w:basedOn w:val="a0"/>
    <w:link w:val="a4"/>
    <w:uiPriority w:val="1"/>
    <w:rsid w:val="009C5FA9"/>
    <w:rPr>
      <w:rFonts w:ascii="HY그래픽M" w:eastAsia="HY그래픽M" w:hAnsi="HY그래픽M" w:cs="HY그래픽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해외사업 - 문홍</dc:creator>
  <cp:keywords/>
  <dc:description/>
  <cp:lastModifiedBy>해외사업 - 문홍</cp:lastModifiedBy>
  <cp:revision>2</cp:revision>
  <dcterms:created xsi:type="dcterms:W3CDTF">2022-03-23T07:20:00Z</dcterms:created>
  <dcterms:modified xsi:type="dcterms:W3CDTF">2022-03-23T07:39:00Z</dcterms:modified>
</cp:coreProperties>
</file>