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0EA4" w14:textId="454399C0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/>
          <w:color w:val="777777"/>
          <w:kern w:val="0"/>
          <w:sz w:val="36"/>
          <w:szCs w:val="36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1</w:t>
      </w:r>
      <w:r w:rsidRPr="006A3663"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단계</w:t>
      </w:r>
      <w:r w:rsidRPr="006A3663"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인공신경망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(artificial neural network, ANN)</w:t>
      </w:r>
    </w:p>
    <w:p w14:paraId="7D3572B4" w14:textId="748BD226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 w:hint="eastAsia"/>
          <w:color w:val="777777"/>
          <w:kern w:val="0"/>
          <w:sz w:val="36"/>
          <w:szCs w:val="36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인지과학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과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기계학습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에서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활용하는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것으로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생물학의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신경망에서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작동하는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방식을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모방한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통계학적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학습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알고리즘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을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의미한다</w:t>
      </w:r>
      <w:r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.</w:t>
      </w:r>
    </w:p>
    <w:p w14:paraId="067E6E63" w14:textId="1A8ACCEB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77777"/>
          <w:kern w:val="0"/>
          <w:sz w:val="36"/>
          <w:szCs w:val="36"/>
        </w:rPr>
      </w:pPr>
    </w:p>
    <w:p w14:paraId="3B5D7D58" w14:textId="19243451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line="240" w:lineRule="auto"/>
        <w:textAlignment w:val="baseline"/>
        <w:rPr>
          <w:rFonts w:ascii="inherit" w:eastAsia="나눔고딕" w:hAnsi="inherit" w:cs="굴림" w:hint="eastAsia"/>
          <w:color w:val="777777"/>
          <w:kern w:val="0"/>
          <w:sz w:val="36"/>
          <w:szCs w:val="36"/>
        </w:rPr>
      </w:pPr>
    </w:p>
    <w:p w14:paraId="0C9E6759" w14:textId="54893479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/>
          <w:color w:val="777777"/>
          <w:kern w:val="0"/>
          <w:sz w:val="36"/>
          <w:szCs w:val="36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2</w:t>
      </w:r>
      <w:r w:rsidRPr="006A3663"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단계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머신러닝</w:t>
      </w:r>
      <w:proofErr w:type="spellEnd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(machine learning: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기계학습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)</w:t>
      </w:r>
    </w:p>
    <w:p w14:paraId="33EF74A9" w14:textId="1E51E2E8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/>
          <w:color w:val="777777"/>
          <w:kern w:val="0"/>
          <w:sz w:val="36"/>
          <w:szCs w:val="36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사람이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프로그램한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대로만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작동하는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것이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아니라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기계가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="00526384"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사람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처럼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스스로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학습하는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능력을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가질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있도록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것이다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.</w:t>
      </w:r>
    </w:p>
    <w:p w14:paraId="045B3B22" w14:textId="3DB55ACA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나눔고딕" w:eastAsia="나눔고딕" w:hAnsi="나눔고딕" w:cs="굴림"/>
          <w:color w:val="777777"/>
          <w:kern w:val="0"/>
          <w:sz w:val="36"/>
          <w:szCs w:val="36"/>
        </w:rPr>
      </w:pPr>
    </w:p>
    <w:p w14:paraId="61209B3C" w14:textId="2A977C67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inherit" w:eastAsia="나눔고딕" w:hAnsi="inherit" w:cs="굴림"/>
          <w:color w:val="777777"/>
          <w:kern w:val="0"/>
          <w:sz w:val="36"/>
          <w:szCs w:val="36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3</w:t>
      </w:r>
      <w:r w:rsidRPr="006A3663">
        <w:rPr>
          <w:rFonts w:ascii="Helvetica" w:eastAsia="나눔고딕" w:hAnsi="Helvetica" w:cs="Helvetica" w:hint="eastAsia"/>
          <w:color w:val="666666"/>
          <w:kern w:val="0"/>
          <w:sz w:val="36"/>
          <w:szCs w:val="36"/>
          <w:bdr w:val="none" w:sz="0" w:space="0" w:color="auto" w:frame="1"/>
        </w:rPr>
        <w:t>단계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딥러닝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(deep leaning: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심층학습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)</w:t>
      </w:r>
    </w:p>
    <w:p w14:paraId="3AF045F5" w14:textId="731ADF67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Helvetica" w:eastAsia="굴림" w:hAnsi="Helvetica" w:cs="Helvetica"/>
          <w:color w:val="666666"/>
          <w:kern w:val="0"/>
          <w:sz w:val="36"/>
          <w:szCs w:val="36"/>
          <w:bdr w:val="none" w:sz="0" w:space="0" w:color="auto" w:frame="1"/>
        </w:rPr>
      </w:pP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높은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수준의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추상화를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위한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머신러닝</w:t>
      </w:r>
      <w:proofErr w:type="spellEnd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알고리즘의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집합이라고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할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있으며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,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사람의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사고방식을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컴퓨터에게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가르치는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기계학습의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분야로서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심층학습이라고도</w:t>
      </w:r>
      <w:proofErr w:type="spellEnd"/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 xml:space="preserve"> 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한다</w:t>
      </w:r>
      <w:r w:rsidRPr="006A3663">
        <w:rPr>
          <w:rFonts w:ascii="Helvetica" w:eastAsia="나눔고딕" w:hAnsi="Helvetica" w:cs="Helvetica"/>
          <w:color w:val="666666"/>
          <w:kern w:val="0"/>
          <w:sz w:val="36"/>
          <w:szCs w:val="36"/>
          <w:bdr w:val="none" w:sz="0" w:space="0" w:color="auto" w:frame="1"/>
        </w:rPr>
        <w:t>.</w:t>
      </w:r>
    </w:p>
    <w:p w14:paraId="2EB896D4" w14:textId="692BE6D0" w:rsidR="006A3663" w:rsidRPr="006A3663" w:rsidRDefault="006A3663" w:rsidP="006A3663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textAlignment w:val="baseline"/>
        <w:rPr>
          <w:rFonts w:ascii="돋움" w:eastAsia="돋움" w:hAnsi="돋움" w:cs="굴림"/>
          <w:kern w:val="0"/>
          <w:sz w:val="36"/>
          <w:szCs w:val="36"/>
        </w:rPr>
      </w:pPr>
    </w:p>
    <w:p w14:paraId="456D2D17" w14:textId="77777777" w:rsidR="000B012D" w:rsidRPr="006A3663" w:rsidRDefault="000B012D">
      <w:pPr>
        <w:rPr>
          <w:sz w:val="36"/>
          <w:szCs w:val="36"/>
        </w:rPr>
      </w:pPr>
    </w:p>
    <w:sectPr w:rsidR="000B012D" w:rsidRPr="006A36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63"/>
    <w:rsid w:val="000B012D"/>
    <w:rsid w:val="00526384"/>
    <w:rsid w:val="006A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73EC5"/>
  <w15:chartTrackingRefBased/>
  <w15:docId w15:val="{2CB1D462-F806-4492-BD3B-BC4B62CF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6A366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5">
    <w:name w:val="se-fs-fs15"/>
    <w:basedOn w:val="a0"/>
    <w:rsid w:val="006A3663"/>
  </w:style>
  <w:style w:type="character" w:customStyle="1" w:styleId="se-fs-">
    <w:name w:val="se-fs-"/>
    <w:basedOn w:val="a0"/>
    <w:rsid w:val="006A3663"/>
  </w:style>
  <w:style w:type="paragraph" w:styleId="a3">
    <w:name w:val="Normal (Web)"/>
    <w:basedOn w:val="a"/>
    <w:uiPriority w:val="99"/>
    <w:semiHidden/>
    <w:unhideWhenUsed/>
    <w:rsid w:val="006A366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3663"/>
    <w:rPr>
      <w:b/>
      <w:bCs/>
    </w:rPr>
  </w:style>
  <w:style w:type="character" w:styleId="a5">
    <w:name w:val="Hyperlink"/>
    <w:basedOn w:val="a0"/>
    <w:uiPriority w:val="99"/>
    <w:semiHidden/>
    <w:unhideWhenUsed/>
    <w:rsid w:val="006A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443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65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939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6292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8564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654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Seongjae</dc:creator>
  <cp:keywords/>
  <dc:description/>
  <cp:lastModifiedBy>Lee Seongjae</cp:lastModifiedBy>
  <cp:revision>1</cp:revision>
  <dcterms:created xsi:type="dcterms:W3CDTF">2022-05-09T08:15:00Z</dcterms:created>
  <dcterms:modified xsi:type="dcterms:W3CDTF">2022-05-09T10:48:00Z</dcterms:modified>
</cp:coreProperties>
</file>