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9DA" w:rsidRDefault="009449DA" w:rsidP="009449DA">
      <w:pPr>
        <w:widowControl/>
        <w:wordWrap/>
        <w:autoSpaceDE/>
        <w:autoSpaceDN/>
        <w:spacing w:after="150" w:line="330" w:lineRule="atLeast"/>
        <w:jc w:val="left"/>
        <w:outlineLvl w:val="1"/>
        <w:rPr>
          <w:rFonts w:ascii="Arial" w:eastAsia="굴림" w:hAnsi="Arial" w:cs="Arial"/>
          <w:b/>
          <w:bCs/>
          <w:color w:val="565665"/>
          <w:kern w:val="0"/>
          <w:sz w:val="23"/>
          <w:szCs w:val="23"/>
        </w:rPr>
      </w:pPr>
    </w:p>
    <w:p w:rsidR="009449DA" w:rsidRDefault="00145244" w:rsidP="00145244">
      <w:pPr>
        <w:pStyle w:val="3"/>
        <w:spacing w:after="300"/>
        <w:ind w:leftChars="39" w:left="378" w:hangingChars="133" w:hanging="300"/>
        <w:rPr>
          <w:rFonts w:ascii="맑은 고딕" w:eastAsia="맑은 고딕" w:hAnsi="맑은 고딕"/>
          <w:color w:val="111111"/>
          <w:sz w:val="34"/>
          <w:szCs w:val="34"/>
        </w:rPr>
      </w:pPr>
      <w:r>
        <w:rPr>
          <w:rFonts w:ascii="Arial" w:eastAsia="굴림" w:hAnsi="Arial" w:cs="Arial" w:hint="eastAsia"/>
          <w:b/>
          <w:bCs/>
          <w:color w:val="565665"/>
          <w:kern w:val="0"/>
          <w:sz w:val="23"/>
          <w:szCs w:val="23"/>
        </w:rPr>
        <w:t>문항</w:t>
      </w:r>
      <w:r>
        <w:rPr>
          <w:rFonts w:ascii="Arial" w:eastAsia="굴림" w:hAnsi="Arial" w:cs="Arial" w:hint="eastAsia"/>
          <w:b/>
          <w:bCs/>
          <w:color w:val="565665"/>
          <w:kern w:val="0"/>
          <w:sz w:val="23"/>
          <w:szCs w:val="23"/>
        </w:rPr>
        <w:t xml:space="preserve"> </w:t>
      </w:r>
      <w:r w:rsidR="009449DA">
        <w:rPr>
          <w:rFonts w:ascii="Arial" w:eastAsia="굴림" w:hAnsi="Arial" w:cs="Arial" w:hint="eastAsia"/>
          <w:b/>
          <w:bCs/>
          <w:color w:val="565665"/>
          <w:kern w:val="0"/>
          <w:sz w:val="23"/>
          <w:szCs w:val="23"/>
        </w:rPr>
        <w:t>2</w:t>
      </w:r>
      <w:r w:rsidR="009449DA">
        <w:rPr>
          <w:rFonts w:ascii="Arial" w:eastAsia="굴림" w:hAnsi="Arial" w:cs="Arial"/>
          <w:b/>
          <w:bCs/>
          <w:color w:val="565665"/>
          <w:kern w:val="0"/>
          <w:sz w:val="23"/>
          <w:szCs w:val="23"/>
        </w:rPr>
        <w:t xml:space="preserve">. </w:t>
      </w:r>
      <w:r w:rsidR="009449DA" w:rsidRPr="009449DA">
        <w:rPr>
          <w:rFonts w:ascii="Arial" w:eastAsia="굴림" w:hAnsi="Arial" w:cs="Arial"/>
          <w:b/>
          <w:bCs/>
          <w:color w:val="565665"/>
          <w:kern w:val="0"/>
          <w:sz w:val="23"/>
          <w:szCs w:val="23"/>
        </w:rPr>
        <w:t>OSI(Open System Interconnection) 7</w:t>
      </w:r>
      <w:r w:rsidR="009449DA" w:rsidRPr="009449DA">
        <w:rPr>
          <w:rFonts w:ascii="Arial" w:eastAsia="굴림" w:hAnsi="Arial" w:cs="Arial"/>
          <w:b/>
          <w:bCs/>
          <w:color w:val="565665"/>
          <w:kern w:val="0"/>
          <w:sz w:val="23"/>
          <w:szCs w:val="23"/>
        </w:rPr>
        <w:t>계층을</w:t>
      </w:r>
      <w:r w:rsidR="009449DA" w:rsidRPr="009449DA">
        <w:rPr>
          <w:rFonts w:ascii="Arial" w:eastAsia="굴림" w:hAnsi="Arial" w:cs="Arial"/>
          <w:b/>
          <w:bCs/>
          <w:color w:val="565665"/>
          <w:kern w:val="0"/>
          <w:sz w:val="23"/>
          <w:szCs w:val="23"/>
        </w:rPr>
        <w:t xml:space="preserve"> </w:t>
      </w:r>
      <w:r w:rsidR="009449DA" w:rsidRPr="009449DA">
        <w:rPr>
          <w:rFonts w:ascii="Arial" w:eastAsia="굴림" w:hAnsi="Arial" w:cs="Arial"/>
          <w:b/>
          <w:bCs/>
          <w:color w:val="565665"/>
          <w:kern w:val="0"/>
          <w:sz w:val="23"/>
          <w:szCs w:val="23"/>
        </w:rPr>
        <w:t>서술하시오</w:t>
      </w:r>
      <w:r w:rsidR="009449DA" w:rsidRPr="009449DA">
        <w:rPr>
          <w:rFonts w:ascii="Arial" w:eastAsia="굴림" w:hAnsi="Arial" w:cs="Arial"/>
          <w:b/>
          <w:bCs/>
          <w:color w:val="565665"/>
          <w:kern w:val="0"/>
          <w:sz w:val="23"/>
          <w:szCs w:val="23"/>
        </w:rPr>
        <w:t>. (70</w:t>
      </w:r>
      <w:r w:rsidR="009449DA" w:rsidRPr="009449DA">
        <w:rPr>
          <w:rFonts w:ascii="Arial" w:eastAsia="굴림" w:hAnsi="Arial" w:cs="Arial"/>
          <w:b/>
          <w:bCs/>
          <w:color w:val="565665"/>
          <w:kern w:val="0"/>
          <w:sz w:val="23"/>
          <w:szCs w:val="23"/>
        </w:rPr>
        <w:t>점</w:t>
      </w:r>
      <w:r w:rsidR="009449DA" w:rsidRPr="009449DA">
        <w:rPr>
          <w:rFonts w:ascii="Arial" w:eastAsia="굴림" w:hAnsi="Arial" w:cs="Arial"/>
          <w:b/>
          <w:bCs/>
          <w:color w:val="565665"/>
          <w:kern w:val="0"/>
          <w:sz w:val="23"/>
          <w:szCs w:val="23"/>
        </w:rPr>
        <w:t>)</w:t>
      </w:r>
      <w:r w:rsidR="009449DA" w:rsidRPr="009449DA">
        <w:rPr>
          <w:rStyle w:val="4Char"/>
          <w:rFonts w:ascii="맑은 고딕" w:eastAsia="맑은 고딕" w:hAnsi="맑은 고딕" w:hint="eastAsia"/>
          <w:color w:val="111111"/>
          <w:sz w:val="34"/>
          <w:szCs w:val="34"/>
        </w:rPr>
        <w:t xml:space="preserve"> </w:t>
      </w:r>
    </w:p>
    <w:p w:rsidR="009449DA" w:rsidRDefault="009449DA" w:rsidP="009449DA">
      <w:pPr>
        <w:pStyle w:val="txt"/>
        <w:spacing w:before="0" w:beforeAutospacing="0" w:after="240" w:afterAutospacing="0"/>
        <w:rPr>
          <w:rFonts w:ascii="맑은 고딕" w:eastAsia="맑은 고딕" w:hAnsi="맑은 고딕" w:hint="eastAsia"/>
          <w:color w:val="333333"/>
          <w:sz w:val="21"/>
          <w:szCs w:val="21"/>
        </w:rPr>
      </w:pPr>
      <w:r>
        <w:rPr>
          <w:rFonts w:ascii="맑은 고딕" w:eastAsia="맑은 고딕" w:hAnsi="맑은 고딕" w:hint="eastAsia"/>
          <w:color w:val="333333"/>
          <w:sz w:val="21"/>
          <w:szCs w:val="21"/>
        </w:rPr>
        <w:t>OSI 7계층 모델의 각 계층은 고유 기능을 수행하며, 하위 계층이 바로 위 계층에 서비스를 제공하는 형식으로 동작한다. 여기서는 각 계층에서 제공하는 기능만 간단히 살펴보고 자세한 내용은 2장에서 설명한다.</w:t>
      </w:r>
    </w:p>
    <w:p w:rsidR="009449DA" w:rsidRDefault="009449DA" w:rsidP="009449DA">
      <w:pPr>
        <w:pStyle w:val="4"/>
        <w:spacing w:before="420" w:after="150"/>
        <w:ind w:left="1320" w:hanging="520"/>
        <w:rPr>
          <w:rFonts w:ascii="맑은 고딕" w:eastAsia="맑은 고딕" w:hAnsi="맑은 고딕" w:hint="eastAsia"/>
          <w:color w:val="333333"/>
          <w:sz w:val="26"/>
          <w:szCs w:val="26"/>
        </w:rPr>
      </w:pPr>
      <w:r>
        <w:rPr>
          <w:rFonts w:ascii="맑은 고딕" w:eastAsia="맑은 고딕" w:hAnsi="맑은 고딕" w:hint="eastAsia"/>
          <w:color w:val="333333"/>
          <w:sz w:val="26"/>
          <w:szCs w:val="26"/>
        </w:rPr>
        <w:t>■ 물리 계층</w:t>
      </w:r>
      <w:bookmarkStart w:id="0" w:name="_GoBack"/>
      <w:bookmarkEnd w:id="0"/>
    </w:p>
    <w:p w:rsidR="009449DA" w:rsidRDefault="009449DA" w:rsidP="009449DA">
      <w:pPr>
        <w:pStyle w:val="txt"/>
        <w:spacing w:before="0" w:beforeAutospacing="0" w:after="240" w:afterAutospacing="0"/>
        <w:rPr>
          <w:rFonts w:ascii="맑은 고딕" w:eastAsia="맑은 고딕" w:hAnsi="맑은 고딕" w:hint="eastAsia"/>
          <w:color w:val="333333"/>
          <w:sz w:val="21"/>
          <w:szCs w:val="21"/>
        </w:rPr>
      </w:pPr>
      <w:r>
        <w:rPr>
          <w:rFonts w:ascii="맑은 고딕" w:eastAsia="맑은 고딕" w:hAnsi="맑은 고딕" w:hint="eastAsia"/>
          <w:color w:val="333333"/>
          <w:sz w:val="21"/>
          <w:szCs w:val="21"/>
        </w:rPr>
        <w:t>네트워크에서 호스트가 데이터를 전송하려면 반드시 전송 매체로 연결되어 있어야 한다. </w:t>
      </w:r>
      <w:r>
        <w:rPr>
          <w:rStyle w:val="a3"/>
          <w:rFonts w:ascii="맑은 고딕" w:eastAsia="맑은 고딕" w:hAnsi="맑은 고딕" w:hint="eastAsia"/>
          <w:color w:val="333333"/>
          <w:sz w:val="21"/>
          <w:szCs w:val="21"/>
        </w:rPr>
        <w:t>물리 계층(Physical Layer)</w:t>
      </w:r>
      <w:r>
        <w:rPr>
          <w:rFonts w:ascii="맑은 고딕" w:eastAsia="맑은 고딕" w:hAnsi="맑은 고딕" w:hint="eastAsia"/>
          <w:color w:val="333333"/>
          <w:sz w:val="21"/>
          <w:szCs w:val="21"/>
        </w:rPr>
        <w:t>은 호스트를 전송 매체와 연결하기 위한 인터페이스 규칙과 전송 매체의 특성을 다룬다.</w:t>
      </w:r>
    </w:p>
    <w:p w:rsidR="009449DA" w:rsidRDefault="009449DA" w:rsidP="009449DA">
      <w:pPr>
        <w:pStyle w:val="4"/>
        <w:spacing w:before="420" w:after="150"/>
        <w:ind w:left="1320" w:hanging="520"/>
        <w:rPr>
          <w:rFonts w:ascii="맑은 고딕" w:eastAsia="맑은 고딕" w:hAnsi="맑은 고딕" w:hint="eastAsia"/>
          <w:color w:val="333333"/>
          <w:sz w:val="26"/>
          <w:szCs w:val="26"/>
        </w:rPr>
      </w:pPr>
      <w:r>
        <w:rPr>
          <w:rFonts w:ascii="맑은 고딕" w:eastAsia="맑은 고딕" w:hAnsi="맑은 고딕" w:hint="eastAsia"/>
          <w:color w:val="333333"/>
          <w:sz w:val="26"/>
          <w:szCs w:val="26"/>
        </w:rPr>
        <w:t>■ 데이터 링크 계층</w:t>
      </w:r>
    </w:p>
    <w:p w:rsidR="009449DA" w:rsidRDefault="009449DA" w:rsidP="009449DA">
      <w:pPr>
        <w:pStyle w:val="txt"/>
        <w:spacing w:before="0" w:beforeAutospacing="0" w:after="240" w:afterAutospacing="0"/>
        <w:rPr>
          <w:rFonts w:ascii="맑은 고딕" w:eastAsia="맑은 고딕" w:hAnsi="맑은 고딕" w:hint="eastAsia"/>
          <w:color w:val="333333"/>
          <w:sz w:val="21"/>
          <w:szCs w:val="21"/>
        </w:rPr>
      </w:pPr>
      <w:r>
        <w:rPr>
          <w:rFonts w:ascii="맑은 고딕" w:eastAsia="맑은 고딕" w:hAnsi="맑은 고딕" w:hint="eastAsia"/>
          <w:color w:val="333333"/>
          <w:sz w:val="21"/>
          <w:szCs w:val="21"/>
        </w:rPr>
        <w:t>물리 계층으로 데이터를 전송하는 과정에서는 잡음(Noise) 같은 여러 외부 요인에 의해 물리적 오류가 발생할 수 있다. </w:t>
      </w:r>
      <w:r>
        <w:rPr>
          <w:rStyle w:val="a3"/>
          <w:rFonts w:ascii="맑은 고딕" w:eastAsia="맑은 고딕" w:hAnsi="맑은 고딕" w:hint="eastAsia"/>
          <w:color w:val="333333"/>
          <w:sz w:val="21"/>
          <w:szCs w:val="21"/>
        </w:rPr>
        <w:t>데이터 링크 계층(Data Link Layer)</w:t>
      </w:r>
      <w:r>
        <w:rPr>
          <w:rFonts w:ascii="맑은 고딕" w:eastAsia="맑은 고딕" w:hAnsi="맑은 고딕" w:hint="eastAsia"/>
          <w:color w:val="333333"/>
          <w:sz w:val="21"/>
          <w:szCs w:val="21"/>
        </w:rPr>
        <w:t>은 물리적 전송 오류를 감지(Sense)하는 기능을 제공해 송수신 호스트가 오류를 인지할 수 있게 해준다. 발생 가능한 물리적 오류의 종류에는 데이터가 도착하지 못하는 데이터 분실과 내용이 깨져서 도착하는 데이터 변형이 있다. 일반적으로 컴퓨터 네트워크에서의 </w:t>
      </w:r>
      <w:hyperlink r:id="rId4" w:history="1">
        <w:r>
          <w:rPr>
            <w:rStyle w:val="a4"/>
            <w:rFonts w:ascii="맑은 고딕" w:eastAsia="맑은 고딕" w:hAnsi="맑은 고딕" w:hint="eastAsia"/>
            <w:color w:val="0033AC"/>
            <w:sz w:val="21"/>
            <w:szCs w:val="21"/>
          </w:rPr>
          <w:t>오류 제어</w:t>
        </w:r>
      </w:hyperlink>
      <w:r>
        <w:rPr>
          <w:rFonts w:ascii="맑은 고딕" w:eastAsia="맑은 고딕" w:hAnsi="맑은 고딕" w:hint="eastAsia"/>
          <w:color w:val="333333"/>
          <w:sz w:val="21"/>
          <w:szCs w:val="21"/>
        </w:rPr>
        <w:t>(Error Control)는 송신자가 원 데이터를 </w:t>
      </w:r>
      <w:r>
        <w:rPr>
          <w:rStyle w:val="a3"/>
          <w:rFonts w:ascii="맑은 고딕" w:eastAsia="맑은 고딕" w:hAnsi="맑은 고딕" w:hint="eastAsia"/>
          <w:color w:val="333333"/>
          <w:sz w:val="21"/>
          <w:szCs w:val="21"/>
        </w:rPr>
        <w:t>재전송(Retransmission)</w:t>
      </w:r>
      <w:r>
        <w:rPr>
          <w:rFonts w:ascii="맑은 고딕" w:eastAsia="맑은 고딕" w:hAnsi="맑은 고딕" w:hint="eastAsia"/>
          <w:color w:val="333333"/>
          <w:sz w:val="21"/>
          <w:szCs w:val="21"/>
        </w:rPr>
        <w:t>하는 방법으로 처리한다.</w:t>
      </w:r>
    </w:p>
    <w:p w:rsidR="009449DA" w:rsidRDefault="009449DA" w:rsidP="009449DA">
      <w:pPr>
        <w:pStyle w:val="4"/>
        <w:spacing w:before="420" w:after="150"/>
        <w:ind w:left="1320" w:hanging="520"/>
        <w:rPr>
          <w:rFonts w:ascii="맑은 고딕" w:eastAsia="맑은 고딕" w:hAnsi="맑은 고딕" w:hint="eastAsia"/>
          <w:color w:val="333333"/>
          <w:sz w:val="26"/>
          <w:szCs w:val="26"/>
        </w:rPr>
      </w:pPr>
      <w:r>
        <w:rPr>
          <w:rFonts w:ascii="맑은 고딕" w:eastAsia="맑은 고딕" w:hAnsi="맑은 고딕" w:hint="eastAsia"/>
          <w:color w:val="333333"/>
          <w:sz w:val="26"/>
          <w:szCs w:val="26"/>
        </w:rPr>
        <w:t>■ 네트워크 계층</w:t>
      </w:r>
    </w:p>
    <w:p w:rsidR="009449DA" w:rsidRDefault="009449DA" w:rsidP="009449DA">
      <w:pPr>
        <w:pStyle w:val="txt"/>
        <w:spacing w:before="0" w:beforeAutospacing="0" w:after="240" w:afterAutospacing="0"/>
        <w:rPr>
          <w:rFonts w:ascii="맑은 고딕" w:eastAsia="맑은 고딕" w:hAnsi="맑은 고딕" w:hint="eastAsia"/>
          <w:color w:val="333333"/>
          <w:sz w:val="21"/>
          <w:szCs w:val="21"/>
        </w:rPr>
      </w:pPr>
      <w:r>
        <w:rPr>
          <w:rFonts w:ascii="맑은 고딕" w:eastAsia="맑은 고딕" w:hAnsi="맑은 고딕" w:hint="eastAsia"/>
          <w:color w:val="333333"/>
          <w:sz w:val="21"/>
          <w:szCs w:val="21"/>
        </w:rPr>
        <w:t>송신 호스트가 전송한 데이터가 수신 호스트까지 도착하려면 여러 중개 시스템을 거친다. 이 과정에서 데이터가 올바른 경로를 선택할 수 있도록 지원하는 계층이 </w:t>
      </w:r>
      <w:r>
        <w:rPr>
          <w:rStyle w:val="a3"/>
          <w:rFonts w:ascii="맑은 고딕" w:eastAsia="맑은 고딕" w:hAnsi="맑은 고딕" w:hint="eastAsia"/>
          <w:color w:val="333333"/>
          <w:sz w:val="21"/>
          <w:szCs w:val="21"/>
        </w:rPr>
        <w:t>네트워크 계층(Network Layer)</w:t>
      </w:r>
      <w:r>
        <w:rPr>
          <w:rFonts w:ascii="맑은 고딕" w:eastAsia="맑은 고딕" w:hAnsi="맑은 고딕" w:hint="eastAsia"/>
          <w:color w:val="333333"/>
          <w:sz w:val="21"/>
          <w:szCs w:val="21"/>
        </w:rPr>
        <w:t xml:space="preserve">이다. 중개 시스템의 기능은 일반적으로 </w:t>
      </w:r>
      <w:proofErr w:type="spellStart"/>
      <w:r>
        <w:rPr>
          <w:rFonts w:ascii="맑은 고딕" w:eastAsia="맑은 고딕" w:hAnsi="맑은 고딕" w:hint="eastAsia"/>
          <w:color w:val="333333"/>
          <w:sz w:val="21"/>
          <w:szCs w:val="21"/>
        </w:rPr>
        <w:t>라우터</w:t>
      </w:r>
      <w:proofErr w:type="spellEnd"/>
      <w:r>
        <w:rPr>
          <w:rFonts w:ascii="맑은 고딕" w:eastAsia="맑은 고딕" w:hAnsi="맑은 고딕" w:hint="eastAsia"/>
          <w:color w:val="333333"/>
          <w:sz w:val="21"/>
          <w:szCs w:val="21"/>
        </w:rPr>
        <w:t>(Router) 장비가 수행한다. 네트워크 부하가 증가하면 특정 지역에 </w:t>
      </w:r>
      <w:r>
        <w:rPr>
          <w:rStyle w:val="a3"/>
          <w:rFonts w:ascii="맑은 고딕" w:eastAsia="맑은 고딕" w:hAnsi="맑은 고딕" w:hint="eastAsia"/>
          <w:color w:val="333333"/>
          <w:sz w:val="21"/>
          <w:szCs w:val="21"/>
        </w:rPr>
        <w:t>혼잡(Congestion)</w:t>
      </w:r>
      <w:r>
        <w:rPr>
          <w:rFonts w:ascii="맑은 고딕" w:eastAsia="맑은 고딕" w:hAnsi="맑은 고딕" w:hint="eastAsia"/>
          <w:color w:val="333333"/>
          <w:sz w:val="21"/>
          <w:szCs w:val="21"/>
        </w:rPr>
        <w:t>이 발생할 수 있는데, 이것도 데이터의 전송 경로와 관계가 있으므로 네트워크 계층이 제어한다.</w:t>
      </w:r>
    </w:p>
    <w:p w:rsidR="009449DA" w:rsidRDefault="009449DA" w:rsidP="009449DA">
      <w:pPr>
        <w:pStyle w:val="4"/>
        <w:spacing w:before="420" w:after="150"/>
        <w:ind w:left="1320" w:hanging="520"/>
        <w:rPr>
          <w:rFonts w:ascii="맑은 고딕" w:eastAsia="맑은 고딕" w:hAnsi="맑은 고딕" w:hint="eastAsia"/>
          <w:color w:val="333333"/>
          <w:sz w:val="26"/>
          <w:szCs w:val="26"/>
        </w:rPr>
      </w:pPr>
      <w:r>
        <w:rPr>
          <w:rFonts w:ascii="맑은 고딕" w:eastAsia="맑은 고딕" w:hAnsi="맑은 고딕" w:hint="eastAsia"/>
          <w:color w:val="333333"/>
          <w:sz w:val="26"/>
          <w:szCs w:val="26"/>
        </w:rPr>
        <w:t>■ 전송 계층</w:t>
      </w:r>
    </w:p>
    <w:p w:rsidR="009449DA" w:rsidRDefault="009449DA" w:rsidP="009449DA">
      <w:pPr>
        <w:pStyle w:val="txt"/>
        <w:spacing w:before="0" w:beforeAutospacing="0" w:after="240" w:afterAutospacing="0"/>
        <w:rPr>
          <w:rFonts w:ascii="맑은 고딕" w:eastAsia="맑은 고딕" w:hAnsi="맑은 고딕" w:hint="eastAsia"/>
          <w:color w:val="333333"/>
          <w:sz w:val="21"/>
          <w:szCs w:val="21"/>
        </w:rPr>
      </w:pPr>
      <w:r>
        <w:rPr>
          <w:rFonts w:ascii="맑은 고딕" w:eastAsia="맑은 고딕" w:hAnsi="맑은 고딕" w:hint="eastAsia"/>
          <w:color w:val="333333"/>
          <w:sz w:val="21"/>
          <w:szCs w:val="21"/>
        </w:rPr>
        <w:t>컴퓨터 네트워크에서 데이터를 교환하는 최종 주체는 호스트 시스템이 아니고, 호스트에서 실행되는 프로세스다. </w:t>
      </w:r>
      <w:r>
        <w:rPr>
          <w:rStyle w:val="a3"/>
          <w:rFonts w:ascii="맑은 고딕" w:eastAsia="맑은 고딕" w:hAnsi="맑은 고딕" w:hint="eastAsia"/>
          <w:color w:val="333333"/>
          <w:sz w:val="21"/>
          <w:szCs w:val="21"/>
        </w:rPr>
        <w:t>전송 계층(Transport Layer)</w:t>
      </w:r>
      <w:r>
        <w:rPr>
          <w:rFonts w:ascii="맑은 고딕" w:eastAsia="맑은 고딕" w:hAnsi="맑은 고딕" w:hint="eastAsia"/>
          <w:color w:val="333333"/>
          <w:sz w:val="21"/>
          <w:szCs w:val="21"/>
        </w:rPr>
        <w:t>은 송신 프로세스와 수신 프로세스 간의 </w:t>
      </w:r>
      <w:r>
        <w:rPr>
          <w:rStyle w:val="a3"/>
          <w:rFonts w:ascii="맑은 고딕" w:eastAsia="맑은 고딕" w:hAnsi="맑은 고딕" w:hint="eastAsia"/>
          <w:color w:val="333333"/>
          <w:sz w:val="21"/>
          <w:szCs w:val="21"/>
        </w:rPr>
        <w:t>연결(Connection)</w:t>
      </w:r>
      <w:r>
        <w:rPr>
          <w:rFonts w:ascii="맑은 고딕" w:eastAsia="맑은 고딕" w:hAnsi="맑은 고딕" w:hint="eastAsia"/>
          <w:color w:val="333333"/>
          <w:sz w:val="21"/>
          <w:szCs w:val="21"/>
        </w:rPr>
        <w:t> 기능을 제공하기 때문에 프로세스 사이의 안전한 데이터 전송을 지원한다. 계층 4까지의 기능은 운영체제에서 </w:t>
      </w:r>
      <w:hyperlink r:id="rId5" w:history="1">
        <w:r>
          <w:rPr>
            <w:rStyle w:val="a4"/>
            <w:rFonts w:ascii="맑은 고딕" w:eastAsia="맑은 고딕" w:hAnsi="맑은 고딕" w:hint="eastAsia"/>
            <w:color w:val="0033AC"/>
            <w:sz w:val="21"/>
            <w:szCs w:val="21"/>
          </w:rPr>
          <w:t>시스템 콜</w:t>
        </w:r>
      </w:hyperlink>
      <w:r>
        <w:rPr>
          <w:rFonts w:ascii="맑은 고딕" w:eastAsia="맑은 고딕" w:hAnsi="맑은 고딕" w:hint="eastAsia"/>
          <w:color w:val="333333"/>
          <w:sz w:val="21"/>
          <w:szCs w:val="21"/>
        </w:rPr>
        <w:t>(System Call) 형태로 </w:t>
      </w:r>
      <w:hyperlink r:id="rId6" w:history="1">
        <w:r>
          <w:rPr>
            <w:rStyle w:val="a4"/>
            <w:rFonts w:ascii="맑은 고딕" w:eastAsia="맑은 고딕" w:hAnsi="맑은 고딕" w:hint="eastAsia"/>
            <w:color w:val="0033AC"/>
            <w:sz w:val="21"/>
            <w:szCs w:val="21"/>
          </w:rPr>
          <w:t>상위 계층</w:t>
        </w:r>
      </w:hyperlink>
      <w:r>
        <w:rPr>
          <w:rFonts w:ascii="맑은 고딕" w:eastAsia="맑은 고딕" w:hAnsi="맑은 고딕" w:hint="eastAsia"/>
          <w:color w:val="333333"/>
          <w:sz w:val="21"/>
          <w:szCs w:val="21"/>
        </w:rPr>
        <w:t>에 제공하며, 계층 5~7의 기능은 사용자 프로그램으로 작성된다.</w:t>
      </w:r>
    </w:p>
    <w:p w:rsidR="009449DA" w:rsidRDefault="009449DA" w:rsidP="009449DA">
      <w:pPr>
        <w:pStyle w:val="4"/>
        <w:spacing w:before="420" w:after="150"/>
        <w:ind w:left="1320" w:hanging="520"/>
        <w:rPr>
          <w:rFonts w:ascii="맑은 고딕" w:eastAsia="맑은 고딕" w:hAnsi="맑은 고딕" w:hint="eastAsia"/>
          <w:color w:val="333333"/>
          <w:sz w:val="26"/>
          <w:szCs w:val="26"/>
        </w:rPr>
      </w:pPr>
      <w:r>
        <w:rPr>
          <w:rFonts w:ascii="맑은 고딕" w:eastAsia="맑은 고딕" w:hAnsi="맑은 고딕" w:hint="eastAsia"/>
          <w:color w:val="333333"/>
          <w:sz w:val="26"/>
          <w:szCs w:val="26"/>
        </w:rPr>
        <w:lastRenderedPageBreak/>
        <w:t>■ 세션 계층</w:t>
      </w:r>
    </w:p>
    <w:p w:rsidR="009449DA" w:rsidRDefault="009449DA" w:rsidP="009449DA">
      <w:pPr>
        <w:pStyle w:val="txt"/>
        <w:spacing w:before="0" w:beforeAutospacing="0" w:after="240" w:afterAutospacing="0"/>
        <w:rPr>
          <w:rFonts w:ascii="맑은 고딕" w:eastAsia="맑은 고딕" w:hAnsi="맑은 고딕" w:hint="eastAsia"/>
          <w:color w:val="333333"/>
          <w:sz w:val="21"/>
          <w:szCs w:val="21"/>
        </w:rPr>
      </w:pPr>
      <w:hyperlink r:id="rId7" w:history="1">
        <w:r>
          <w:rPr>
            <w:rStyle w:val="a4"/>
            <w:rFonts w:ascii="맑은 고딕" w:eastAsia="맑은 고딕" w:hAnsi="맑은 고딕" w:hint="eastAsia"/>
            <w:b/>
            <w:bCs/>
            <w:color w:val="0033AC"/>
            <w:sz w:val="21"/>
            <w:szCs w:val="21"/>
          </w:rPr>
          <w:t>세션 계층</w:t>
        </w:r>
      </w:hyperlink>
      <w:r>
        <w:rPr>
          <w:rStyle w:val="a3"/>
          <w:rFonts w:ascii="맑은 고딕" w:eastAsia="맑은 고딕" w:hAnsi="맑은 고딕" w:hint="eastAsia"/>
          <w:color w:val="333333"/>
          <w:sz w:val="21"/>
          <w:szCs w:val="21"/>
        </w:rPr>
        <w:t>(Session Layer)</w:t>
      </w:r>
      <w:r>
        <w:rPr>
          <w:rFonts w:ascii="맑은 고딕" w:eastAsia="맑은 고딕" w:hAnsi="맑은 고딕" w:hint="eastAsia"/>
          <w:color w:val="333333"/>
          <w:sz w:val="21"/>
          <w:szCs w:val="21"/>
        </w:rPr>
        <w:t>은 전송 계층의 연결과 유사한 </w:t>
      </w:r>
      <w:hyperlink r:id="rId8" w:history="1">
        <w:r>
          <w:rPr>
            <w:rStyle w:val="a4"/>
            <w:rFonts w:ascii="맑은 고딕" w:eastAsia="맑은 고딕" w:hAnsi="맑은 고딕" w:hint="eastAsia"/>
            <w:color w:val="0033AC"/>
            <w:sz w:val="21"/>
            <w:szCs w:val="21"/>
          </w:rPr>
          <w:t>세션 연결</w:t>
        </w:r>
      </w:hyperlink>
      <w:r>
        <w:rPr>
          <w:rFonts w:ascii="맑은 고딕" w:eastAsia="맑은 고딕" w:hAnsi="맑은 고딕" w:hint="eastAsia"/>
          <w:color w:val="333333"/>
          <w:sz w:val="21"/>
          <w:szCs w:val="21"/>
        </w:rPr>
        <w:t>을 지원하지만 이보다 더 상위의 논리적 연결이다. 즉, 응용 환경에서의 사용자 간의 대화(Dialog) 개념의 연결로 사용되기 때문에 전송 계층의 연결과는 구분된다.</w:t>
      </w:r>
    </w:p>
    <w:p w:rsidR="009449DA" w:rsidRDefault="009449DA" w:rsidP="009449DA">
      <w:pPr>
        <w:pStyle w:val="4"/>
        <w:spacing w:before="420" w:after="150"/>
        <w:ind w:left="1320" w:hanging="520"/>
        <w:rPr>
          <w:rFonts w:ascii="맑은 고딕" w:eastAsia="맑은 고딕" w:hAnsi="맑은 고딕" w:hint="eastAsia"/>
          <w:color w:val="333333"/>
          <w:sz w:val="26"/>
          <w:szCs w:val="26"/>
        </w:rPr>
      </w:pPr>
      <w:r>
        <w:rPr>
          <w:rFonts w:ascii="맑은 고딕" w:eastAsia="맑은 고딕" w:hAnsi="맑은 고딕" w:hint="eastAsia"/>
          <w:color w:val="333333"/>
          <w:sz w:val="26"/>
          <w:szCs w:val="26"/>
        </w:rPr>
        <w:t>■ 표현 계층</w:t>
      </w:r>
    </w:p>
    <w:p w:rsidR="009449DA" w:rsidRDefault="009449DA" w:rsidP="009449DA">
      <w:pPr>
        <w:pStyle w:val="txt"/>
        <w:spacing w:before="0" w:beforeAutospacing="0" w:after="240" w:afterAutospacing="0"/>
        <w:rPr>
          <w:rFonts w:ascii="맑은 고딕" w:eastAsia="맑은 고딕" w:hAnsi="맑은 고딕" w:hint="eastAsia"/>
          <w:color w:val="333333"/>
          <w:sz w:val="21"/>
          <w:szCs w:val="21"/>
        </w:rPr>
      </w:pPr>
      <w:hyperlink r:id="rId9" w:history="1">
        <w:r>
          <w:rPr>
            <w:rStyle w:val="a4"/>
            <w:rFonts w:ascii="맑은 고딕" w:eastAsia="맑은 고딕" w:hAnsi="맑은 고딕" w:hint="eastAsia"/>
            <w:b/>
            <w:bCs/>
            <w:color w:val="0033AC"/>
            <w:sz w:val="21"/>
            <w:szCs w:val="21"/>
          </w:rPr>
          <w:t>표현 계층</w:t>
        </w:r>
      </w:hyperlink>
      <w:r>
        <w:rPr>
          <w:rStyle w:val="a3"/>
          <w:rFonts w:ascii="맑은 고딕" w:eastAsia="맑은 고딕" w:hAnsi="맑은 고딕" w:hint="eastAsia"/>
          <w:color w:val="333333"/>
          <w:sz w:val="21"/>
          <w:szCs w:val="21"/>
        </w:rPr>
        <w:t>(Presentation Layer)</w:t>
      </w:r>
      <w:r>
        <w:rPr>
          <w:rFonts w:ascii="맑은 고딕" w:eastAsia="맑은 고딕" w:hAnsi="맑은 고딕" w:hint="eastAsia"/>
          <w:color w:val="333333"/>
          <w:sz w:val="21"/>
          <w:szCs w:val="21"/>
        </w:rPr>
        <w:t>은 전송되는 데이터의 의미(Semantic)를 잃지 않도록 올바르게 표현하는 방법(Syntax)을 다룬다. 정보를 교환하는 시스템이 표준화된 방법으로 데이터를 인식할 수 있도록 해주는 역할을 한다. 표현 계층의 주요 기능은 압축과 암호화다. 동영상과 같은 대용량의 멀티미디어 데이터를 </w:t>
      </w:r>
      <w:r>
        <w:rPr>
          <w:rStyle w:val="a3"/>
          <w:rFonts w:ascii="맑은 고딕" w:eastAsia="맑은 고딕" w:hAnsi="맑은 고딕" w:hint="eastAsia"/>
          <w:color w:val="333333"/>
          <w:sz w:val="21"/>
          <w:szCs w:val="21"/>
        </w:rPr>
        <w:t>압축(Compression)</w:t>
      </w:r>
      <w:r>
        <w:rPr>
          <w:rFonts w:ascii="맑은 고딕" w:eastAsia="맑은 고딕" w:hAnsi="맑은 고딕" w:hint="eastAsia"/>
          <w:color w:val="333333"/>
          <w:sz w:val="21"/>
          <w:szCs w:val="21"/>
        </w:rPr>
        <w:t>해 전송 데이터의 양을 줄일 수 있다. </w:t>
      </w:r>
      <w:r>
        <w:rPr>
          <w:rStyle w:val="a3"/>
          <w:rFonts w:ascii="맑은 고딕" w:eastAsia="맑은 고딕" w:hAnsi="맑은 고딕" w:hint="eastAsia"/>
          <w:color w:val="333333"/>
          <w:sz w:val="21"/>
          <w:szCs w:val="21"/>
        </w:rPr>
        <w:t>암호화</w:t>
      </w:r>
      <w:r>
        <w:rPr>
          <w:rFonts w:ascii="맑은 고딕" w:eastAsia="맑은 고딕" w:hAnsi="맑은 고딕" w:hint="eastAsia"/>
          <w:color w:val="333333"/>
          <w:sz w:val="21"/>
          <w:szCs w:val="21"/>
        </w:rPr>
        <w:t>는 외부의 침입자로부터 데이터를 안전하게 보호하는 기능인데, 전자상거래가 증가하면서 중요성이 커지고 있다.</w:t>
      </w:r>
    </w:p>
    <w:p w:rsidR="009449DA" w:rsidRDefault="009449DA" w:rsidP="009449DA">
      <w:pPr>
        <w:pStyle w:val="4"/>
        <w:spacing w:before="420" w:after="150"/>
        <w:ind w:left="1320" w:hanging="520"/>
        <w:rPr>
          <w:rFonts w:ascii="맑은 고딕" w:eastAsia="맑은 고딕" w:hAnsi="맑은 고딕" w:hint="eastAsia"/>
          <w:color w:val="333333"/>
          <w:sz w:val="26"/>
          <w:szCs w:val="26"/>
        </w:rPr>
      </w:pPr>
      <w:r>
        <w:rPr>
          <w:rFonts w:ascii="맑은 고딕" w:eastAsia="맑은 고딕" w:hAnsi="맑은 고딕" w:hint="eastAsia"/>
          <w:color w:val="333333"/>
          <w:sz w:val="26"/>
          <w:szCs w:val="26"/>
        </w:rPr>
        <w:t>■ 응용 계층</w:t>
      </w:r>
    </w:p>
    <w:p w:rsidR="009449DA" w:rsidRDefault="009449DA" w:rsidP="009449DA">
      <w:pPr>
        <w:pStyle w:val="txt"/>
        <w:spacing w:before="0" w:beforeAutospacing="0" w:after="240" w:afterAutospacing="0"/>
        <w:rPr>
          <w:rFonts w:ascii="맑은 고딕" w:eastAsia="맑은 고딕" w:hAnsi="맑은 고딕" w:hint="eastAsia"/>
          <w:color w:val="333333"/>
          <w:sz w:val="21"/>
          <w:szCs w:val="21"/>
        </w:rPr>
      </w:pPr>
      <w:hyperlink r:id="rId10" w:history="1">
        <w:r>
          <w:rPr>
            <w:rStyle w:val="a4"/>
            <w:rFonts w:ascii="맑은 고딕" w:eastAsia="맑은 고딕" w:hAnsi="맑은 고딕" w:hint="eastAsia"/>
            <w:b/>
            <w:bCs/>
            <w:color w:val="0033AC"/>
            <w:sz w:val="21"/>
            <w:szCs w:val="21"/>
          </w:rPr>
          <w:t>응용 계층</w:t>
        </w:r>
      </w:hyperlink>
      <w:r>
        <w:rPr>
          <w:rStyle w:val="a3"/>
          <w:rFonts w:ascii="맑은 고딕" w:eastAsia="맑은 고딕" w:hAnsi="맑은 고딕" w:hint="eastAsia"/>
          <w:color w:val="333333"/>
          <w:sz w:val="21"/>
          <w:szCs w:val="21"/>
        </w:rPr>
        <w:t>(Application Layer)</w:t>
      </w:r>
      <w:r>
        <w:rPr>
          <w:rFonts w:ascii="맑은 고딕" w:eastAsia="맑은 고딕" w:hAnsi="맑은 고딕" w:hint="eastAsia"/>
          <w:color w:val="333333"/>
          <w:sz w:val="21"/>
          <w:szCs w:val="21"/>
        </w:rPr>
        <w:t>은 사용자의 다양한 네트워크 응용 환경을 지원한다. 기능은 한 분야에 한정되지 않고 매우 광범위하다.</w:t>
      </w:r>
    </w:p>
    <w:sectPr w:rsidR="009449DA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9DA"/>
    <w:rsid w:val="00145244"/>
    <w:rsid w:val="009449DA"/>
    <w:rsid w:val="00A14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817D5D-AE55-4901-B572-B64A03AAB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2">
    <w:name w:val="heading 2"/>
    <w:basedOn w:val="a"/>
    <w:link w:val="2Char"/>
    <w:uiPriority w:val="9"/>
    <w:qFormat/>
    <w:rsid w:val="009449DA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1"/>
    </w:pPr>
    <w:rPr>
      <w:rFonts w:ascii="굴림" w:eastAsia="굴림" w:hAnsi="굴림" w:cs="굴림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449DA"/>
    <w:pPr>
      <w:keepNext/>
      <w:ind w:leftChars="300" w:left="300" w:hangingChars="200" w:hanging="20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449DA"/>
    <w:pPr>
      <w:keepNext/>
      <w:ind w:leftChars="400" w:left="400" w:hangingChars="200" w:hanging="20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제목 2 Char"/>
    <w:basedOn w:val="a0"/>
    <w:link w:val="2"/>
    <w:uiPriority w:val="9"/>
    <w:rsid w:val="009449DA"/>
    <w:rPr>
      <w:rFonts w:ascii="굴림" w:eastAsia="굴림" w:hAnsi="굴림" w:cs="굴림"/>
      <w:b/>
      <w:bCs/>
      <w:kern w:val="0"/>
      <w:sz w:val="36"/>
      <w:szCs w:val="36"/>
    </w:rPr>
  </w:style>
  <w:style w:type="character" w:customStyle="1" w:styleId="3Char">
    <w:name w:val="제목 3 Char"/>
    <w:basedOn w:val="a0"/>
    <w:link w:val="3"/>
    <w:uiPriority w:val="9"/>
    <w:semiHidden/>
    <w:rsid w:val="009449DA"/>
    <w:rPr>
      <w:rFonts w:asciiTheme="majorHAnsi" w:eastAsiaTheme="majorEastAsia" w:hAnsiTheme="majorHAnsi" w:cstheme="majorBidi"/>
    </w:rPr>
  </w:style>
  <w:style w:type="character" w:customStyle="1" w:styleId="4Char">
    <w:name w:val="제목 4 Char"/>
    <w:basedOn w:val="a0"/>
    <w:link w:val="4"/>
    <w:uiPriority w:val="9"/>
    <w:semiHidden/>
    <w:rsid w:val="009449DA"/>
    <w:rPr>
      <w:b/>
      <w:bCs/>
    </w:rPr>
  </w:style>
  <w:style w:type="character" w:customStyle="1" w:styleId="uworddic">
    <w:name w:val="u_word_dic"/>
    <w:basedOn w:val="a0"/>
    <w:rsid w:val="009449DA"/>
  </w:style>
  <w:style w:type="paragraph" w:customStyle="1" w:styleId="txt">
    <w:name w:val="txt"/>
    <w:basedOn w:val="a"/>
    <w:rsid w:val="009449DA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3">
    <w:name w:val="Strong"/>
    <w:basedOn w:val="a0"/>
    <w:uiPriority w:val="22"/>
    <w:qFormat/>
    <w:rsid w:val="009449DA"/>
    <w:rPr>
      <w:b/>
      <w:bCs/>
    </w:rPr>
  </w:style>
  <w:style w:type="character" w:styleId="a4">
    <w:name w:val="Hyperlink"/>
    <w:basedOn w:val="a0"/>
    <w:uiPriority w:val="99"/>
    <w:semiHidden/>
    <w:unhideWhenUsed/>
    <w:rsid w:val="009449DA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9449DA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62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9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59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rms.naver.com/entry.nhn?docId=2271940&amp;ref=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erms.naver.com/entry.nhn?docId=2271936&amp;ref=y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erms.naver.com/entry.nhn?docId=2271935&amp;ref=y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terms.naver.com/entry.nhn?docId=2271952&amp;ref=y" TargetMode="External"/><Relationship Id="rId10" Type="http://schemas.openxmlformats.org/officeDocument/2006/relationships/hyperlink" Target="https://terms.naver.com/entry.nhn?docId=2271944&amp;ref=y" TargetMode="External"/><Relationship Id="rId4" Type="http://schemas.openxmlformats.org/officeDocument/2006/relationships/hyperlink" Target="https://terms.naver.com/entry.nhn?docId=2271840&amp;ref=y" TargetMode="External"/><Relationship Id="rId9" Type="http://schemas.openxmlformats.org/officeDocument/2006/relationships/hyperlink" Target="https://terms.naver.com/entry.nhn?docId=2271941&amp;ref=y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2022-10-18T05:56:00Z</dcterms:created>
  <dcterms:modified xsi:type="dcterms:W3CDTF">2022-10-18T06:02:00Z</dcterms:modified>
</cp:coreProperties>
</file>